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003" w:type="dxa"/>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236"/>
        <w:gridCol w:w="5150"/>
        <w:gridCol w:w="122"/>
      </w:tblGrid>
      <w:tr w:rsidR="004149D5" w:rsidRPr="0095498B" w14:paraId="61F2F448" w14:textId="77777777" w:rsidTr="00A26B1E">
        <w:tc>
          <w:tcPr>
            <w:tcW w:w="5495" w:type="dxa"/>
            <w:shd w:val="clear" w:color="auto" w:fill="D9D9D9" w:themeFill="background1" w:themeFillShade="D9"/>
          </w:tcPr>
          <w:p w14:paraId="68C4B7A1" w14:textId="5E7AC99D" w:rsidR="004149D5" w:rsidRPr="00BF0A18" w:rsidRDefault="004149D5" w:rsidP="004149D5">
            <w:pPr>
              <w:jc w:val="center"/>
              <w:rPr>
                <w:rFonts w:ascii="Arial" w:eastAsia="Arial" w:hAnsi="Arial" w:cs="Arial"/>
                <w:b/>
                <w:sz w:val="36"/>
                <w:szCs w:val="36"/>
              </w:rPr>
            </w:pPr>
            <w:r w:rsidRPr="00BF0A18">
              <w:rPr>
                <w:rFonts w:ascii="Arial" w:hAnsi="Arial" w:cs="Arial"/>
                <w:b/>
                <w:color w:val="000000"/>
                <w:sz w:val="36"/>
                <w:szCs w:val="36"/>
              </w:rPr>
              <w:t xml:space="preserve">DOCUMENT POUR LA SÉANCE </w:t>
            </w:r>
            <w:r w:rsidRPr="00BF0A18">
              <w:rPr>
                <w:rFonts w:ascii="Arial" w:hAnsi="Arial" w:cs="Arial"/>
                <w:b/>
                <w:noProof/>
                <w:color w:val="000000"/>
                <w:sz w:val="36"/>
                <w:szCs w:val="36"/>
              </w:rPr>
              <w:t>ORDINAIRE</w:t>
            </w:r>
          </w:p>
          <w:p w14:paraId="5DC586DC" w14:textId="77777777" w:rsidR="004149D5" w:rsidRPr="00BF0A18" w:rsidRDefault="004149D5" w:rsidP="004149D5">
            <w:pPr>
              <w:jc w:val="center"/>
              <w:rPr>
                <w:rFonts w:ascii="Arial" w:eastAsia="Arial" w:hAnsi="Arial"/>
                <w:b/>
                <w:sz w:val="36"/>
                <w:szCs w:val="36"/>
              </w:rPr>
            </w:pPr>
            <w:r w:rsidRPr="00BF0A18">
              <w:rPr>
                <w:rFonts w:ascii="Arial" w:eastAsia="Arial" w:hAnsi="Arial"/>
                <w:b/>
                <w:sz w:val="36"/>
                <w:szCs w:val="36"/>
              </w:rPr>
              <w:t>DU CONSEIL MUNICIPAL</w:t>
            </w:r>
          </w:p>
          <w:p w14:paraId="7DD38AEC" w14:textId="77777777" w:rsidR="004149D5" w:rsidRPr="00BF0A18" w:rsidRDefault="004149D5" w:rsidP="004149D5">
            <w:pPr>
              <w:jc w:val="center"/>
              <w:rPr>
                <w:rFonts w:ascii="Arial" w:eastAsia="Arial" w:hAnsi="Arial"/>
                <w:b/>
                <w:sz w:val="36"/>
                <w:szCs w:val="36"/>
              </w:rPr>
            </w:pPr>
          </w:p>
          <w:p w14:paraId="37857A3E" w14:textId="49AFDDE0" w:rsidR="004149D5" w:rsidRPr="00BF0A18" w:rsidRDefault="004149D5" w:rsidP="004149D5">
            <w:pPr>
              <w:jc w:val="center"/>
              <w:rPr>
                <w:sz w:val="36"/>
                <w:szCs w:val="36"/>
              </w:rPr>
            </w:pPr>
            <w:r w:rsidRPr="00BF0A18">
              <w:rPr>
                <w:rFonts w:ascii="Arial" w:eastAsia="Arial" w:hAnsi="Arial"/>
                <w:b/>
                <w:sz w:val="36"/>
                <w:szCs w:val="36"/>
              </w:rPr>
              <w:t xml:space="preserve">LE LUNDI </w:t>
            </w:r>
            <w:r w:rsidRPr="00BF0A18">
              <w:rPr>
                <w:rFonts w:ascii="Arial" w:hAnsi="Arial" w:cs="Arial"/>
                <w:b/>
                <w:noProof/>
                <w:color w:val="000000"/>
                <w:sz w:val="36"/>
                <w:szCs w:val="36"/>
              </w:rPr>
              <w:t>2</w:t>
            </w:r>
            <w:r w:rsidR="00CD100D">
              <w:rPr>
                <w:rFonts w:ascii="Arial" w:hAnsi="Arial" w:cs="Arial"/>
                <w:b/>
                <w:noProof/>
                <w:color w:val="000000"/>
                <w:sz w:val="36"/>
                <w:szCs w:val="36"/>
              </w:rPr>
              <w:t>5 SEPTEMBRE</w:t>
            </w:r>
            <w:r w:rsidRPr="00BF0A18">
              <w:rPr>
                <w:rFonts w:ascii="Arial" w:hAnsi="Arial" w:cs="Arial"/>
                <w:b/>
                <w:noProof/>
                <w:color w:val="000000"/>
                <w:sz w:val="36"/>
                <w:szCs w:val="36"/>
              </w:rPr>
              <w:t xml:space="preserve"> 2023 À 20</w:t>
            </w:r>
            <w:r w:rsidR="001D4287">
              <w:rPr>
                <w:rFonts w:ascii="Arial" w:hAnsi="Arial" w:cs="Arial"/>
                <w:b/>
                <w:noProof/>
                <w:color w:val="000000"/>
                <w:sz w:val="36"/>
                <w:szCs w:val="36"/>
              </w:rPr>
              <w:t> </w:t>
            </w:r>
            <w:r w:rsidRPr="00BF0A18">
              <w:rPr>
                <w:rFonts w:ascii="Arial" w:hAnsi="Arial" w:cs="Arial"/>
                <w:b/>
                <w:noProof/>
                <w:color w:val="000000"/>
                <w:sz w:val="36"/>
                <w:szCs w:val="36"/>
              </w:rPr>
              <w:t>H</w:t>
            </w:r>
          </w:p>
          <w:p w14:paraId="16AF75C4" w14:textId="77777777" w:rsidR="004149D5" w:rsidRPr="00BF0A18" w:rsidRDefault="004149D5" w:rsidP="004149D5">
            <w:pPr>
              <w:pStyle w:val="En-tte"/>
            </w:pPr>
          </w:p>
        </w:tc>
        <w:tc>
          <w:tcPr>
            <w:tcW w:w="236" w:type="dxa"/>
            <w:shd w:val="clear" w:color="auto" w:fill="D9D9D9" w:themeFill="background1" w:themeFillShade="D9"/>
          </w:tcPr>
          <w:p w14:paraId="6445A07D" w14:textId="77777777" w:rsidR="004149D5" w:rsidRPr="00BF0A18" w:rsidRDefault="004149D5" w:rsidP="004149D5">
            <w:pPr>
              <w:jc w:val="center"/>
              <w:rPr>
                <w:rFonts w:ascii="Arial" w:hAnsi="Arial" w:cs="Arial"/>
                <w:b/>
                <w:sz w:val="36"/>
                <w:szCs w:val="36"/>
              </w:rPr>
            </w:pPr>
          </w:p>
          <w:p w14:paraId="5E2AD5C4" w14:textId="77777777" w:rsidR="004149D5" w:rsidRPr="00BF0A18" w:rsidRDefault="004149D5" w:rsidP="004149D5">
            <w:pPr>
              <w:rPr>
                <w:rFonts w:ascii="Arial" w:hAnsi="Arial" w:cs="Arial"/>
                <w:sz w:val="36"/>
                <w:szCs w:val="36"/>
              </w:rPr>
            </w:pPr>
          </w:p>
          <w:p w14:paraId="2C57B1CC" w14:textId="77777777" w:rsidR="004149D5" w:rsidRPr="00BF0A18" w:rsidRDefault="004149D5" w:rsidP="004149D5">
            <w:pPr>
              <w:rPr>
                <w:rFonts w:ascii="Arial" w:hAnsi="Arial" w:cs="Arial"/>
                <w:sz w:val="36"/>
                <w:szCs w:val="36"/>
              </w:rPr>
            </w:pPr>
          </w:p>
          <w:p w14:paraId="3B4CA0AC" w14:textId="77777777" w:rsidR="004149D5" w:rsidRPr="00BF0A18" w:rsidRDefault="004149D5" w:rsidP="004149D5">
            <w:pPr>
              <w:rPr>
                <w:rFonts w:ascii="Arial" w:hAnsi="Arial" w:cs="Arial"/>
                <w:sz w:val="36"/>
                <w:szCs w:val="36"/>
              </w:rPr>
            </w:pPr>
          </w:p>
          <w:p w14:paraId="05BCBDDB" w14:textId="77777777" w:rsidR="004149D5" w:rsidRPr="00BF0A18" w:rsidRDefault="004149D5" w:rsidP="004149D5">
            <w:pPr>
              <w:tabs>
                <w:tab w:val="left" w:pos="1410"/>
              </w:tabs>
              <w:rPr>
                <w:rFonts w:ascii="Arial" w:hAnsi="Arial" w:cs="Arial"/>
                <w:sz w:val="36"/>
                <w:szCs w:val="36"/>
              </w:rPr>
            </w:pPr>
            <w:r w:rsidRPr="00BF0A18">
              <w:rPr>
                <w:rFonts w:ascii="Arial" w:hAnsi="Arial" w:cs="Arial"/>
                <w:sz w:val="36"/>
                <w:szCs w:val="36"/>
              </w:rPr>
              <w:tab/>
            </w:r>
          </w:p>
        </w:tc>
        <w:tc>
          <w:tcPr>
            <w:tcW w:w="5272" w:type="dxa"/>
            <w:gridSpan w:val="2"/>
            <w:shd w:val="clear" w:color="auto" w:fill="D9D9D9" w:themeFill="background1" w:themeFillShade="D9"/>
          </w:tcPr>
          <w:p w14:paraId="34CC2618" w14:textId="4C103C1F" w:rsidR="004149D5" w:rsidRPr="00BF0A18" w:rsidRDefault="004149D5" w:rsidP="004149D5">
            <w:pPr>
              <w:jc w:val="center"/>
              <w:rPr>
                <w:sz w:val="36"/>
                <w:szCs w:val="36"/>
                <w:lang w:val="en-CA"/>
              </w:rPr>
            </w:pPr>
            <w:r w:rsidRPr="00BF0A18">
              <w:rPr>
                <w:rFonts w:ascii="Arial" w:hAnsi="Arial" w:cs="Arial"/>
                <w:b/>
                <w:noProof/>
                <w:sz w:val="36"/>
                <w:szCs w:val="36"/>
                <w:lang w:val="en-CA"/>
              </w:rPr>
              <w:t>DOCUMENT FOR THE REGULAR</w:t>
            </w:r>
            <w:r w:rsidRPr="00BF0A18">
              <w:rPr>
                <w:rFonts w:ascii="Arial" w:hAnsi="Arial" w:cs="Arial"/>
                <w:b/>
                <w:sz w:val="36"/>
                <w:szCs w:val="36"/>
                <w:lang w:val="en-CA"/>
              </w:rPr>
              <w:t xml:space="preserve"> MEETING </w:t>
            </w:r>
            <w:r w:rsidRPr="00BF0A18">
              <w:rPr>
                <w:rFonts w:ascii="Arial" w:eastAsia="Arial" w:hAnsi="Arial"/>
                <w:b/>
                <w:sz w:val="36"/>
                <w:szCs w:val="36"/>
                <w:lang w:val="en-CA"/>
              </w:rPr>
              <w:t>OF THE MUNICIPAL COUNCIL</w:t>
            </w:r>
          </w:p>
          <w:p w14:paraId="16DE2EA7" w14:textId="77777777" w:rsidR="004149D5" w:rsidRPr="00BF0A18" w:rsidRDefault="004149D5" w:rsidP="004149D5">
            <w:pPr>
              <w:jc w:val="center"/>
              <w:rPr>
                <w:sz w:val="36"/>
                <w:szCs w:val="36"/>
                <w:lang w:val="en-CA"/>
              </w:rPr>
            </w:pPr>
          </w:p>
          <w:p w14:paraId="49CBE256" w14:textId="6589FAC5" w:rsidR="004149D5" w:rsidRPr="00BF0A18" w:rsidRDefault="004149D5" w:rsidP="004149D5">
            <w:pPr>
              <w:pStyle w:val="En-tte"/>
              <w:jc w:val="center"/>
              <w:rPr>
                <w:rFonts w:ascii="Arial" w:hAnsi="Arial" w:cs="Arial"/>
                <w:b/>
                <w:noProof/>
                <w:sz w:val="36"/>
                <w:szCs w:val="36"/>
                <w:lang w:val="en-CA"/>
              </w:rPr>
            </w:pPr>
            <w:r w:rsidRPr="00BF0A18">
              <w:rPr>
                <w:rFonts w:ascii="Arial" w:hAnsi="Arial" w:cs="Arial"/>
                <w:b/>
                <w:noProof/>
                <w:sz w:val="36"/>
                <w:szCs w:val="36"/>
                <w:lang w:val="en-CA"/>
              </w:rPr>
              <w:t xml:space="preserve">MONDAY </w:t>
            </w:r>
            <w:r w:rsidR="00CD100D">
              <w:rPr>
                <w:rFonts w:ascii="Arial" w:hAnsi="Arial" w:cs="Arial"/>
                <w:b/>
                <w:noProof/>
                <w:sz w:val="36"/>
                <w:szCs w:val="36"/>
                <w:lang w:val="en-CA"/>
              </w:rPr>
              <w:t>SEPTEMBER</w:t>
            </w:r>
            <w:r w:rsidR="0048755F">
              <w:rPr>
                <w:rFonts w:ascii="Arial" w:hAnsi="Arial" w:cs="Arial"/>
                <w:b/>
                <w:noProof/>
                <w:sz w:val="36"/>
                <w:szCs w:val="36"/>
                <w:lang w:val="en-CA"/>
              </w:rPr>
              <w:t xml:space="preserve"> 2</w:t>
            </w:r>
            <w:r w:rsidR="00CD100D">
              <w:rPr>
                <w:rFonts w:ascii="Arial" w:hAnsi="Arial" w:cs="Arial"/>
                <w:b/>
                <w:noProof/>
                <w:sz w:val="36"/>
                <w:szCs w:val="36"/>
                <w:lang w:val="en-CA"/>
              </w:rPr>
              <w:t>5</w:t>
            </w:r>
            <w:r w:rsidRPr="00BF0A18">
              <w:rPr>
                <w:rFonts w:ascii="Arial" w:hAnsi="Arial" w:cs="Arial"/>
                <w:b/>
                <w:noProof/>
                <w:sz w:val="36"/>
                <w:szCs w:val="36"/>
                <w:lang w:val="en-CA"/>
              </w:rPr>
              <w:t>, 2023, AT 8:00 P.M.</w:t>
            </w:r>
          </w:p>
          <w:p w14:paraId="64B07E87" w14:textId="1644004A" w:rsidR="004149D5" w:rsidRPr="00BF0A18" w:rsidRDefault="004149D5" w:rsidP="004149D5">
            <w:pPr>
              <w:pStyle w:val="En-tte"/>
              <w:jc w:val="center"/>
              <w:rPr>
                <w:rFonts w:ascii="Arial" w:hAnsi="Arial" w:cs="Arial"/>
                <w:b/>
                <w:sz w:val="36"/>
                <w:szCs w:val="36"/>
                <w:lang w:val="en-CA"/>
              </w:rPr>
            </w:pPr>
          </w:p>
        </w:tc>
      </w:tr>
      <w:tr w:rsidR="004149D5" w14:paraId="36785048" w14:textId="77777777" w:rsidTr="005B10F0">
        <w:trPr>
          <w:gridAfter w:val="1"/>
          <w:wAfter w:w="122" w:type="dxa"/>
        </w:trPr>
        <w:tc>
          <w:tcPr>
            <w:tcW w:w="10881" w:type="dxa"/>
            <w:gridSpan w:val="3"/>
          </w:tcPr>
          <w:p w14:paraId="59E4B81F" w14:textId="638771AA" w:rsidR="004149D5" w:rsidRPr="004149D5" w:rsidRDefault="004149D5" w:rsidP="004149D5">
            <w:pPr>
              <w:jc w:val="center"/>
              <w:rPr>
                <w:b/>
                <w:bCs/>
                <w:sz w:val="32"/>
                <w:szCs w:val="32"/>
                <w:lang w:val="en-CA"/>
              </w:rPr>
            </w:pPr>
            <w:r w:rsidRPr="00A26B1E">
              <w:rPr>
                <w:b/>
                <w:bCs/>
                <w:sz w:val="24"/>
                <w:szCs w:val="24"/>
                <w:lang w:val="en-CA"/>
              </w:rPr>
              <w:t>PROJET PP-12</w:t>
            </w:r>
            <w:r w:rsidR="00CD100D">
              <w:rPr>
                <w:b/>
                <w:bCs/>
                <w:sz w:val="24"/>
                <w:szCs w:val="24"/>
                <w:lang w:val="en-CA"/>
              </w:rPr>
              <w:t>-1</w:t>
            </w:r>
          </w:p>
        </w:tc>
      </w:tr>
      <w:tr w:rsidR="004149D5" w:rsidRPr="004149D5" w14:paraId="3C0DE797" w14:textId="77777777" w:rsidTr="0078493D">
        <w:trPr>
          <w:gridAfter w:val="1"/>
          <w:wAfter w:w="122" w:type="dxa"/>
        </w:trPr>
        <w:tc>
          <w:tcPr>
            <w:tcW w:w="10881" w:type="dxa"/>
            <w:gridSpan w:val="3"/>
          </w:tcPr>
          <w:tbl>
            <w:tblPr>
              <w:tblStyle w:val="Grilledutableau"/>
              <w:tblW w:w="10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0"/>
              <w:gridCol w:w="5386"/>
            </w:tblGrid>
            <w:tr w:rsidR="004149D5" w:rsidRPr="004149D5" w14:paraId="5647DE85" w14:textId="77777777" w:rsidTr="00833FAF">
              <w:tc>
                <w:tcPr>
                  <w:tcW w:w="5380" w:type="dxa"/>
                </w:tcPr>
                <w:p w14:paraId="3BE53E00" w14:textId="77777777" w:rsidR="004149D5" w:rsidRPr="00366530" w:rsidRDefault="004149D5" w:rsidP="00BF0A18">
                  <w:pPr>
                    <w:jc w:val="center"/>
                    <w:rPr>
                      <w:rFonts w:ascii="Arial" w:hAnsi="Arial" w:cs="Arial"/>
                      <w:b/>
                      <w:bCs/>
                      <w:sz w:val="20"/>
                      <w:szCs w:val="20"/>
                    </w:rPr>
                  </w:pPr>
                  <w:r w:rsidRPr="00366530">
                    <w:rPr>
                      <w:rFonts w:ascii="Arial" w:hAnsi="Arial" w:cs="Arial"/>
                      <w:b/>
                      <w:bCs/>
                      <w:sz w:val="20"/>
                      <w:szCs w:val="20"/>
                    </w:rPr>
                    <w:t>SÉANCE ORDINAIRE</w:t>
                  </w:r>
                </w:p>
                <w:p w14:paraId="6488629C" w14:textId="77777777" w:rsidR="004149D5" w:rsidRPr="00366530" w:rsidRDefault="004149D5" w:rsidP="00BF0A18">
                  <w:pPr>
                    <w:jc w:val="center"/>
                    <w:rPr>
                      <w:rFonts w:ascii="Arial" w:hAnsi="Arial" w:cs="Arial"/>
                      <w:b/>
                      <w:bCs/>
                      <w:sz w:val="20"/>
                      <w:szCs w:val="20"/>
                    </w:rPr>
                  </w:pPr>
                  <w:r w:rsidRPr="00366530">
                    <w:rPr>
                      <w:rFonts w:ascii="Arial" w:hAnsi="Arial" w:cs="Arial"/>
                      <w:b/>
                      <w:bCs/>
                      <w:sz w:val="20"/>
                      <w:szCs w:val="20"/>
                    </w:rPr>
                    <w:t>DU CONSEIL MUNICIPAL</w:t>
                  </w:r>
                </w:p>
                <w:p w14:paraId="5F3BE7FE" w14:textId="77777777" w:rsidR="004149D5" w:rsidRPr="00366530" w:rsidRDefault="004149D5" w:rsidP="00BF0A18">
                  <w:pPr>
                    <w:jc w:val="center"/>
                    <w:rPr>
                      <w:rFonts w:ascii="Arial" w:hAnsi="Arial" w:cs="Arial"/>
                      <w:b/>
                      <w:bCs/>
                      <w:sz w:val="20"/>
                      <w:szCs w:val="20"/>
                    </w:rPr>
                  </w:pPr>
                </w:p>
                <w:p w14:paraId="71082CD9" w14:textId="213B4D73" w:rsidR="004149D5" w:rsidRPr="00366530" w:rsidRDefault="004149D5" w:rsidP="00BF0A18">
                  <w:pPr>
                    <w:jc w:val="center"/>
                    <w:rPr>
                      <w:rFonts w:ascii="Arial" w:hAnsi="Arial" w:cs="Arial"/>
                      <w:sz w:val="20"/>
                      <w:szCs w:val="20"/>
                    </w:rPr>
                  </w:pPr>
                  <w:r w:rsidRPr="00366530">
                    <w:rPr>
                      <w:rFonts w:ascii="Arial" w:hAnsi="Arial" w:cs="Arial"/>
                      <w:b/>
                      <w:bCs/>
                      <w:sz w:val="20"/>
                      <w:szCs w:val="20"/>
                    </w:rPr>
                    <w:t>LE LUNDI 2</w:t>
                  </w:r>
                  <w:r w:rsidR="00CD100D">
                    <w:rPr>
                      <w:rFonts w:ascii="Arial" w:hAnsi="Arial" w:cs="Arial"/>
                      <w:b/>
                      <w:bCs/>
                      <w:sz w:val="20"/>
                      <w:szCs w:val="20"/>
                    </w:rPr>
                    <w:t xml:space="preserve">5 </w:t>
                  </w:r>
                  <w:r w:rsidR="00377B92">
                    <w:rPr>
                      <w:rFonts w:ascii="Arial" w:hAnsi="Arial" w:cs="Arial"/>
                      <w:b/>
                      <w:bCs/>
                      <w:sz w:val="20"/>
                      <w:szCs w:val="20"/>
                    </w:rPr>
                    <w:t>S</w:t>
                  </w:r>
                  <w:r w:rsidR="00CD100D">
                    <w:rPr>
                      <w:rFonts w:ascii="Arial" w:hAnsi="Arial" w:cs="Arial"/>
                      <w:b/>
                      <w:bCs/>
                      <w:sz w:val="20"/>
                      <w:szCs w:val="20"/>
                    </w:rPr>
                    <w:t>EPTEMBRE</w:t>
                  </w:r>
                  <w:r w:rsidRPr="00366530">
                    <w:rPr>
                      <w:rFonts w:ascii="Arial" w:hAnsi="Arial" w:cs="Arial"/>
                      <w:b/>
                      <w:bCs/>
                      <w:sz w:val="20"/>
                      <w:szCs w:val="20"/>
                    </w:rPr>
                    <w:t xml:space="preserve"> 2023</w:t>
                  </w:r>
                </w:p>
              </w:tc>
              <w:tc>
                <w:tcPr>
                  <w:tcW w:w="5386" w:type="dxa"/>
                </w:tcPr>
                <w:p w14:paraId="327A25A3" w14:textId="77777777" w:rsidR="00BF0A18" w:rsidRPr="00366530" w:rsidRDefault="004149D5" w:rsidP="00BF0A18">
                  <w:pPr>
                    <w:jc w:val="center"/>
                    <w:rPr>
                      <w:rFonts w:ascii="Arial" w:hAnsi="Arial" w:cs="Arial"/>
                      <w:b/>
                      <w:bCs/>
                      <w:sz w:val="20"/>
                      <w:szCs w:val="20"/>
                      <w:lang w:val="en-CA"/>
                    </w:rPr>
                  </w:pPr>
                  <w:r w:rsidRPr="00366530">
                    <w:rPr>
                      <w:rFonts w:ascii="Arial" w:hAnsi="Arial" w:cs="Arial"/>
                      <w:b/>
                      <w:bCs/>
                      <w:sz w:val="20"/>
                      <w:szCs w:val="20"/>
                      <w:lang w:val="en-CA"/>
                    </w:rPr>
                    <w:t xml:space="preserve">REGULAR MEETING OF THE </w:t>
                  </w:r>
                </w:p>
                <w:p w14:paraId="70C39A35" w14:textId="586B9684" w:rsidR="004149D5" w:rsidRPr="00366530" w:rsidRDefault="004149D5" w:rsidP="00BF0A18">
                  <w:pPr>
                    <w:jc w:val="center"/>
                    <w:rPr>
                      <w:rFonts w:ascii="Arial" w:hAnsi="Arial" w:cs="Arial"/>
                      <w:b/>
                      <w:bCs/>
                      <w:sz w:val="20"/>
                      <w:szCs w:val="20"/>
                      <w:lang w:val="en-CA"/>
                    </w:rPr>
                  </w:pPr>
                  <w:r w:rsidRPr="00366530">
                    <w:rPr>
                      <w:rFonts w:ascii="Arial" w:hAnsi="Arial" w:cs="Arial"/>
                      <w:b/>
                      <w:bCs/>
                      <w:sz w:val="20"/>
                      <w:szCs w:val="20"/>
                      <w:lang w:val="en-CA"/>
                    </w:rPr>
                    <w:t>MUNICIPAL COUNCIL</w:t>
                  </w:r>
                </w:p>
                <w:p w14:paraId="1AFFDD64" w14:textId="77777777" w:rsidR="004149D5" w:rsidRPr="00366530" w:rsidRDefault="004149D5" w:rsidP="00BF0A18">
                  <w:pPr>
                    <w:jc w:val="center"/>
                    <w:rPr>
                      <w:rFonts w:ascii="Arial" w:hAnsi="Arial" w:cs="Arial"/>
                      <w:b/>
                      <w:bCs/>
                      <w:sz w:val="20"/>
                      <w:szCs w:val="20"/>
                      <w:lang w:val="en-CA"/>
                    </w:rPr>
                  </w:pPr>
                </w:p>
                <w:p w14:paraId="61AD73FF" w14:textId="047D5A5A" w:rsidR="004149D5" w:rsidRPr="00366530" w:rsidRDefault="004149D5" w:rsidP="00BF0A18">
                  <w:pPr>
                    <w:jc w:val="center"/>
                    <w:rPr>
                      <w:rFonts w:ascii="Arial" w:hAnsi="Arial" w:cs="Arial"/>
                      <w:sz w:val="20"/>
                      <w:szCs w:val="20"/>
                      <w:lang w:val="en-CA"/>
                    </w:rPr>
                  </w:pPr>
                  <w:r w:rsidRPr="00366530">
                    <w:rPr>
                      <w:rFonts w:ascii="Arial" w:hAnsi="Arial" w:cs="Arial"/>
                      <w:b/>
                      <w:bCs/>
                      <w:sz w:val="20"/>
                      <w:szCs w:val="20"/>
                      <w:lang w:val="en-CA"/>
                    </w:rPr>
                    <w:t>MONDAY</w:t>
                  </w:r>
                  <w:r w:rsidR="00BF0A18" w:rsidRPr="00366530">
                    <w:rPr>
                      <w:rFonts w:ascii="Arial" w:hAnsi="Arial" w:cs="Arial"/>
                      <w:b/>
                      <w:bCs/>
                      <w:sz w:val="20"/>
                      <w:szCs w:val="20"/>
                      <w:lang w:val="en-CA"/>
                    </w:rPr>
                    <w:t>,</w:t>
                  </w:r>
                  <w:r w:rsidRPr="00366530">
                    <w:rPr>
                      <w:rFonts w:ascii="Arial" w:hAnsi="Arial" w:cs="Arial"/>
                      <w:b/>
                      <w:bCs/>
                      <w:sz w:val="20"/>
                      <w:szCs w:val="20"/>
                      <w:lang w:val="en-CA"/>
                    </w:rPr>
                    <w:t xml:space="preserve"> </w:t>
                  </w:r>
                  <w:r w:rsidR="00CD100D">
                    <w:rPr>
                      <w:rFonts w:ascii="Arial" w:hAnsi="Arial" w:cs="Arial"/>
                      <w:b/>
                      <w:bCs/>
                      <w:sz w:val="20"/>
                      <w:szCs w:val="20"/>
                      <w:lang w:val="en-CA"/>
                    </w:rPr>
                    <w:t>SEPTEMBER</w:t>
                  </w:r>
                  <w:r w:rsidR="0048755F" w:rsidRPr="00366530">
                    <w:rPr>
                      <w:rFonts w:ascii="Arial" w:hAnsi="Arial" w:cs="Arial"/>
                      <w:b/>
                      <w:bCs/>
                      <w:sz w:val="20"/>
                      <w:szCs w:val="20"/>
                      <w:lang w:val="en-CA"/>
                    </w:rPr>
                    <w:t xml:space="preserve"> 2</w:t>
                  </w:r>
                  <w:r w:rsidR="00CD100D">
                    <w:rPr>
                      <w:rFonts w:ascii="Arial" w:hAnsi="Arial" w:cs="Arial"/>
                      <w:b/>
                      <w:bCs/>
                      <w:sz w:val="20"/>
                      <w:szCs w:val="20"/>
                      <w:lang w:val="en-CA"/>
                    </w:rPr>
                    <w:t>5</w:t>
                  </w:r>
                  <w:r w:rsidRPr="00366530">
                    <w:rPr>
                      <w:rFonts w:ascii="Arial" w:hAnsi="Arial" w:cs="Arial"/>
                      <w:b/>
                      <w:bCs/>
                      <w:sz w:val="20"/>
                      <w:szCs w:val="20"/>
                      <w:lang w:val="en-CA"/>
                    </w:rPr>
                    <w:t>, 2023</w:t>
                  </w:r>
                </w:p>
              </w:tc>
            </w:tr>
          </w:tbl>
          <w:p w14:paraId="08B25259" w14:textId="77777777" w:rsidR="004149D5" w:rsidRPr="004149D5" w:rsidRDefault="004149D5">
            <w:pPr>
              <w:rPr>
                <w:lang w:val="en-CA"/>
              </w:rPr>
            </w:pPr>
          </w:p>
        </w:tc>
      </w:tr>
      <w:tr w:rsidR="00CD100D" w:rsidRPr="0095498B" w14:paraId="7618590E" w14:textId="77777777" w:rsidTr="00784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 w:type="dxa"/>
        </w:trPr>
        <w:tc>
          <w:tcPr>
            <w:tcW w:w="5495" w:type="dxa"/>
            <w:tcBorders>
              <w:top w:val="nil"/>
              <w:left w:val="nil"/>
              <w:bottom w:val="nil"/>
              <w:right w:val="nil"/>
            </w:tcBorders>
          </w:tcPr>
          <w:p w14:paraId="3C129ED4" w14:textId="0E29E2FA" w:rsidR="00CD100D" w:rsidRDefault="00CD100D" w:rsidP="00CD100D">
            <w:pPr>
              <w:jc w:val="both"/>
              <w:rPr>
                <w:rFonts w:ascii="Arial" w:eastAsia="Calibri" w:hAnsi="Arial" w:cs="Arial"/>
                <w:noProof/>
                <w:sz w:val="20"/>
                <w:szCs w:val="20"/>
                <w:lang w:eastAsia="fr-CA"/>
              </w:rPr>
            </w:pPr>
            <w:bookmarkStart w:id="0" w:name="resolution_Fr"/>
            <w:r w:rsidRPr="00B77959">
              <w:rPr>
                <w:rFonts w:ascii="Arial" w:eastAsia="Calibri" w:hAnsi="Arial" w:cs="Arial"/>
                <w:b/>
                <w:noProof/>
                <w:sz w:val="20"/>
                <w:szCs w:val="20"/>
                <w:lang w:eastAsia="fr-CA"/>
              </w:rPr>
              <w:t>Demande d’approbation d’un premier projet particulier de construction, de modification ou d'occupation d'un immeuble (PPCMOI) situé au 275, Elm, Beaconsfield (lots projetés 6 555 296 et 6 555 297 du cadastre du Québec) dans la zone C330 du Règlement de zonage 720 (Projet PP-12-1) et, sur approbation, présentation du projet lors d'une consultation publique le 2</w:t>
            </w:r>
            <w:r w:rsidR="00377B92">
              <w:rPr>
                <w:rFonts w:ascii="Arial" w:eastAsia="Calibri" w:hAnsi="Arial" w:cs="Arial"/>
                <w:b/>
                <w:noProof/>
                <w:sz w:val="20"/>
                <w:szCs w:val="20"/>
                <w:lang w:eastAsia="fr-CA"/>
              </w:rPr>
              <w:t>4</w:t>
            </w:r>
            <w:r w:rsidRPr="00B77959">
              <w:rPr>
                <w:rFonts w:ascii="Arial" w:eastAsia="Calibri" w:hAnsi="Arial" w:cs="Arial"/>
                <w:b/>
                <w:noProof/>
                <w:sz w:val="20"/>
                <w:szCs w:val="20"/>
                <w:lang w:eastAsia="fr-CA"/>
              </w:rPr>
              <w:t xml:space="preserve"> octobre 2023 à 19 h</w:t>
            </w:r>
          </w:p>
          <w:p w14:paraId="6690C66B" w14:textId="77777777" w:rsidR="00CD100D" w:rsidRDefault="00CD100D" w:rsidP="00CD100D">
            <w:pPr>
              <w:jc w:val="both"/>
              <w:rPr>
                <w:rFonts w:ascii="Arial" w:eastAsia="Calibri" w:hAnsi="Arial" w:cs="Arial"/>
                <w:noProof/>
                <w:sz w:val="20"/>
                <w:szCs w:val="20"/>
                <w:lang w:eastAsia="fr-CA"/>
              </w:rPr>
            </w:pPr>
          </w:p>
          <w:p w14:paraId="2B8E7C5E" w14:textId="77777777" w:rsidR="00492EE7" w:rsidRDefault="00492EE7" w:rsidP="00492EE7">
            <w:pPr>
              <w:jc w:val="both"/>
              <w:rPr>
                <w:rFonts w:ascii="Arial" w:eastAsia="Calibri" w:hAnsi="Arial" w:cs="Arial"/>
                <w:noProof/>
                <w:sz w:val="20"/>
                <w:szCs w:val="20"/>
                <w:lang w:eastAsia="fr-CA"/>
              </w:rPr>
            </w:pPr>
            <w:r w:rsidRPr="00F2611F">
              <w:rPr>
                <w:rFonts w:ascii="Arial" w:eastAsia="Calibri" w:hAnsi="Arial" w:cs="Arial"/>
                <w:noProof/>
                <w:sz w:val="20"/>
                <w:szCs w:val="20"/>
                <w:lang w:eastAsia="fr-CA"/>
              </w:rPr>
              <w:t>CONSIDÉRANT QUE la Ville de Beaconsfield a adopté le Règlement 728 sur les projets particuliers de construction, de modification ou d'occupation d'un immeuble (PPCMOI);</w:t>
            </w:r>
          </w:p>
          <w:p w14:paraId="1445FF70" w14:textId="77777777" w:rsidR="00492EE7" w:rsidRDefault="00492EE7" w:rsidP="00492EE7">
            <w:pPr>
              <w:jc w:val="both"/>
              <w:rPr>
                <w:rFonts w:ascii="Arial" w:eastAsia="Calibri" w:hAnsi="Arial" w:cs="Arial"/>
                <w:noProof/>
                <w:sz w:val="20"/>
                <w:szCs w:val="20"/>
                <w:lang w:eastAsia="fr-CA"/>
              </w:rPr>
            </w:pPr>
          </w:p>
          <w:p w14:paraId="5C6524A2" w14:textId="77777777" w:rsidR="00492EE7" w:rsidRDefault="00492EE7" w:rsidP="00492EE7">
            <w:pPr>
              <w:jc w:val="both"/>
              <w:rPr>
                <w:rFonts w:ascii="Arial" w:eastAsia="Calibri" w:hAnsi="Arial" w:cs="Arial"/>
                <w:noProof/>
                <w:sz w:val="20"/>
                <w:szCs w:val="20"/>
                <w:lang w:eastAsia="fr-CA"/>
              </w:rPr>
            </w:pPr>
            <w:r w:rsidRPr="00BE143C">
              <w:rPr>
                <w:rFonts w:ascii="Arial" w:eastAsia="Calibri" w:hAnsi="Arial" w:cs="Arial"/>
                <w:noProof/>
                <w:sz w:val="20"/>
                <w:szCs w:val="20"/>
                <w:lang w:eastAsia="fr-CA"/>
              </w:rPr>
              <w:t xml:space="preserve">CONSIDÉRANT que le dépôt du présent projet révisé rend caduque la recommandation du </w:t>
            </w:r>
            <w:r w:rsidRPr="00E65EE0">
              <w:rPr>
                <w:rFonts w:ascii="Arial" w:eastAsia="Calibri" w:hAnsi="Arial" w:cs="Arial"/>
                <w:noProof/>
                <w:sz w:val="20"/>
                <w:szCs w:val="20"/>
                <w:lang w:eastAsia="fr-CA"/>
              </w:rPr>
              <w:t xml:space="preserve">Comité consultatif d’urbanisme </w:t>
            </w:r>
            <w:r>
              <w:rPr>
                <w:rFonts w:ascii="Arial" w:eastAsia="Calibri" w:hAnsi="Arial" w:cs="Arial"/>
                <w:noProof/>
                <w:sz w:val="20"/>
                <w:szCs w:val="20"/>
                <w:lang w:eastAsia="fr-CA"/>
              </w:rPr>
              <w:t>(</w:t>
            </w:r>
            <w:r w:rsidRPr="00BE143C">
              <w:rPr>
                <w:rFonts w:ascii="Arial" w:eastAsia="Calibri" w:hAnsi="Arial" w:cs="Arial"/>
                <w:noProof/>
                <w:sz w:val="20"/>
                <w:szCs w:val="20"/>
                <w:lang w:eastAsia="fr-CA"/>
              </w:rPr>
              <w:t>CCU</w:t>
            </w:r>
            <w:r>
              <w:rPr>
                <w:rFonts w:ascii="Arial" w:eastAsia="Calibri" w:hAnsi="Arial" w:cs="Arial"/>
                <w:noProof/>
                <w:sz w:val="20"/>
                <w:szCs w:val="20"/>
                <w:lang w:eastAsia="fr-CA"/>
              </w:rPr>
              <w:t>)</w:t>
            </w:r>
            <w:r w:rsidRPr="00BE143C">
              <w:rPr>
                <w:rFonts w:ascii="Arial" w:eastAsia="Calibri" w:hAnsi="Arial" w:cs="Arial"/>
                <w:noProof/>
                <w:sz w:val="20"/>
                <w:szCs w:val="20"/>
                <w:lang w:eastAsia="fr-CA"/>
              </w:rPr>
              <w:t xml:space="preserve"> énoncée dans le procès-verbal du </w:t>
            </w:r>
            <w:r>
              <w:rPr>
                <w:rFonts w:ascii="Arial" w:eastAsia="Calibri" w:hAnsi="Arial" w:cs="Arial"/>
                <w:noProof/>
                <w:sz w:val="20"/>
                <w:szCs w:val="20"/>
                <w:lang w:eastAsia="fr-CA"/>
              </w:rPr>
              <w:t xml:space="preserve">CCU </w:t>
            </w:r>
            <w:r w:rsidRPr="00BE143C">
              <w:rPr>
                <w:rFonts w:ascii="Arial" w:eastAsia="Calibri" w:hAnsi="Arial" w:cs="Arial"/>
                <w:noProof/>
                <w:sz w:val="20"/>
                <w:szCs w:val="20"/>
                <w:lang w:eastAsia="fr-CA"/>
              </w:rPr>
              <w:t>du 9 août 2023 concernant une version antérieure du projet, ladite recommandation n’ayant pas fait l’objet de décision du Conseil en raison du retrait de ce point de l’ordre du jour lors de la séance du Conseil du 21 août 2023.</w:t>
            </w:r>
          </w:p>
          <w:p w14:paraId="2F3B367D" w14:textId="77777777" w:rsidR="00492EE7" w:rsidRPr="00F2611F" w:rsidRDefault="00492EE7" w:rsidP="00492EE7">
            <w:pPr>
              <w:jc w:val="both"/>
              <w:rPr>
                <w:rFonts w:ascii="Arial" w:eastAsia="Calibri" w:hAnsi="Arial" w:cs="Arial"/>
                <w:sz w:val="20"/>
                <w:szCs w:val="20"/>
                <w:lang w:eastAsia="fr-CA"/>
              </w:rPr>
            </w:pPr>
          </w:p>
          <w:p w14:paraId="0DA638DF" w14:textId="77777777" w:rsidR="00492EE7" w:rsidRDefault="00492EE7" w:rsidP="00492EE7">
            <w:pPr>
              <w:jc w:val="both"/>
              <w:rPr>
                <w:rFonts w:ascii="Arial" w:eastAsia="Calibri" w:hAnsi="Arial" w:cs="Arial"/>
                <w:noProof/>
                <w:sz w:val="20"/>
                <w:szCs w:val="20"/>
                <w:lang w:eastAsia="fr-CA"/>
              </w:rPr>
            </w:pPr>
            <w:r w:rsidRPr="00F2611F">
              <w:rPr>
                <w:rFonts w:ascii="Arial" w:eastAsia="Calibri" w:hAnsi="Arial" w:cs="Arial"/>
                <w:noProof/>
                <w:sz w:val="20"/>
                <w:szCs w:val="20"/>
                <w:lang w:eastAsia="fr-CA"/>
              </w:rPr>
              <w:t>CONSIDÉRANT QU’en vertu de ce règlement, une demande de projet particulier a été déposée afin de permettre :</w:t>
            </w:r>
          </w:p>
          <w:p w14:paraId="72371AA0" w14:textId="77777777" w:rsidR="00CD100D" w:rsidRDefault="00CD100D" w:rsidP="00CD100D">
            <w:pPr>
              <w:jc w:val="both"/>
              <w:rPr>
                <w:rFonts w:ascii="Arial" w:eastAsia="Calibri" w:hAnsi="Arial" w:cs="Arial"/>
                <w:sz w:val="20"/>
                <w:szCs w:val="20"/>
                <w:lang w:eastAsia="fr-CA"/>
              </w:rPr>
            </w:pPr>
          </w:p>
          <w:p w14:paraId="78515B53" w14:textId="77777777" w:rsidR="00492EE7" w:rsidRPr="00F2611F" w:rsidRDefault="00492EE7" w:rsidP="00492EE7">
            <w:pPr>
              <w:jc w:val="both"/>
              <w:rPr>
                <w:rFonts w:ascii="Arial" w:eastAsia="Calibri" w:hAnsi="Arial" w:cs="Arial"/>
                <w:sz w:val="20"/>
                <w:szCs w:val="20"/>
                <w:lang w:eastAsia="fr-CA"/>
              </w:rPr>
            </w:pPr>
            <w:r w:rsidRPr="00F2611F">
              <w:rPr>
                <w:rFonts w:ascii="Arial" w:eastAsia="Calibri" w:hAnsi="Arial" w:cs="Arial"/>
                <w:noProof/>
                <w:sz w:val="20"/>
                <w:szCs w:val="20"/>
                <w:lang w:eastAsia="fr-CA"/>
              </w:rPr>
              <w:t>Pour les lots projetés 6 555 296 et 6 555 297 :</w:t>
            </w:r>
          </w:p>
          <w:p w14:paraId="6429662D" w14:textId="77777777" w:rsidR="00492EE7" w:rsidRPr="00F2611F" w:rsidRDefault="00492EE7" w:rsidP="00492EE7">
            <w:pPr>
              <w:numPr>
                <w:ilvl w:val="0"/>
                <w:numId w:val="34"/>
              </w:numPr>
              <w:jc w:val="both"/>
              <w:rPr>
                <w:rFonts w:ascii="Arial" w:eastAsia="Calibri" w:hAnsi="Arial" w:cs="Arial"/>
                <w:sz w:val="20"/>
                <w:szCs w:val="20"/>
                <w:lang w:eastAsia="fr-CA"/>
              </w:rPr>
            </w:pPr>
            <w:r w:rsidRPr="00F2611F">
              <w:rPr>
                <w:rFonts w:ascii="Arial" w:eastAsia="Calibri" w:hAnsi="Arial" w:cs="Arial"/>
                <w:noProof/>
                <w:sz w:val="20"/>
                <w:szCs w:val="20"/>
                <w:lang w:eastAsia="fr-CA"/>
              </w:rPr>
              <w:t xml:space="preserve">D’autoriser un coefficient d’occupation au sol de 1,8 dans la zone C330 alors que le Règlement de zonage 720 permet un coefficient d’occupation au sol de 0,8 dans la zone C330. </w:t>
            </w:r>
          </w:p>
          <w:p w14:paraId="2341C343" w14:textId="77777777" w:rsidR="00492EE7" w:rsidRPr="00F2611F" w:rsidRDefault="00492EE7" w:rsidP="00492EE7">
            <w:pPr>
              <w:numPr>
                <w:ilvl w:val="0"/>
                <w:numId w:val="34"/>
              </w:numPr>
              <w:jc w:val="both"/>
              <w:rPr>
                <w:rFonts w:ascii="Arial" w:eastAsia="Calibri" w:hAnsi="Arial" w:cs="Arial"/>
                <w:sz w:val="20"/>
                <w:szCs w:val="20"/>
                <w:lang w:eastAsia="fr-CA"/>
              </w:rPr>
            </w:pPr>
            <w:r w:rsidRPr="00F2611F">
              <w:rPr>
                <w:rFonts w:ascii="Arial" w:eastAsia="Calibri" w:hAnsi="Arial" w:cs="Arial"/>
                <w:noProof/>
                <w:sz w:val="20"/>
                <w:szCs w:val="20"/>
                <w:lang w:eastAsia="fr-CA"/>
              </w:rPr>
              <w:t>D’autoriser une allée de circulation d’une largeur de 6 mètres de largeur pour accéder à une case de stationnement à 90 degrés alors que le Règlement de zonage 720 prescrit une largeur de 6,5 mètres pour une allée de circulation pour accéder à une case de stationnement de 90 degrés.</w:t>
            </w:r>
          </w:p>
          <w:p w14:paraId="2CEC9EEF" w14:textId="77777777" w:rsidR="00492EE7" w:rsidRPr="00F2611F" w:rsidRDefault="00492EE7" w:rsidP="00492EE7">
            <w:pPr>
              <w:numPr>
                <w:ilvl w:val="0"/>
                <w:numId w:val="34"/>
              </w:numPr>
              <w:jc w:val="both"/>
              <w:rPr>
                <w:rFonts w:ascii="Arial" w:eastAsia="Calibri" w:hAnsi="Arial" w:cs="Arial"/>
                <w:sz w:val="20"/>
                <w:szCs w:val="20"/>
                <w:lang w:eastAsia="fr-CA"/>
              </w:rPr>
            </w:pPr>
            <w:r w:rsidRPr="00F2611F">
              <w:rPr>
                <w:rFonts w:ascii="Arial" w:eastAsia="Calibri" w:hAnsi="Arial" w:cs="Arial"/>
                <w:noProof/>
                <w:sz w:val="20"/>
                <w:szCs w:val="20"/>
                <w:lang w:eastAsia="fr-CA"/>
              </w:rPr>
              <w:t>D’autoriser une pente</w:t>
            </w:r>
            <w:r>
              <w:rPr>
                <w:rFonts w:ascii="Arial" w:eastAsia="Calibri" w:hAnsi="Arial" w:cs="Arial"/>
                <w:noProof/>
                <w:sz w:val="20"/>
                <w:szCs w:val="20"/>
                <w:lang w:eastAsia="fr-CA"/>
              </w:rPr>
              <w:t xml:space="preserve"> de</w:t>
            </w:r>
            <w:r w:rsidRPr="00F2611F">
              <w:rPr>
                <w:rFonts w:ascii="Arial" w:eastAsia="Calibri" w:hAnsi="Arial" w:cs="Arial"/>
                <w:noProof/>
                <w:sz w:val="20"/>
                <w:szCs w:val="20"/>
                <w:lang w:eastAsia="fr-CA"/>
              </w:rPr>
              <w:t xml:space="preserve"> 8% - 16% - 8%, le tout en conformité avec les Architectural Graphic Standards, pour une rampe d’accès alors que le Règlement de zonage 720 prescrit une pente maximale de 8% pour une rampe d’accès.</w:t>
            </w:r>
          </w:p>
          <w:p w14:paraId="0C99F624" w14:textId="77777777" w:rsidR="00492EE7" w:rsidRPr="00F2611F" w:rsidRDefault="00492EE7" w:rsidP="00492EE7">
            <w:pPr>
              <w:numPr>
                <w:ilvl w:val="0"/>
                <w:numId w:val="34"/>
              </w:numPr>
              <w:jc w:val="both"/>
              <w:rPr>
                <w:rFonts w:ascii="Arial" w:eastAsia="Calibri" w:hAnsi="Arial" w:cs="Arial"/>
                <w:sz w:val="20"/>
                <w:szCs w:val="20"/>
                <w:lang w:eastAsia="fr-CA"/>
              </w:rPr>
            </w:pPr>
            <w:r w:rsidRPr="00F2611F">
              <w:rPr>
                <w:rFonts w:ascii="Arial" w:eastAsia="Calibri" w:hAnsi="Arial" w:cs="Arial"/>
                <w:noProof/>
                <w:sz w:val="20"/>
                <w:szCs w:val="20"/>
                <w:lang w:eastAsia="fr-CA"/>
              </w:rPr>
              <w:t>D’autoriser l’utilisation de trois types de matériaux de revêtement alors que le Règlement de zonage 720 permet l’utilisation d</w:t>
            </w:r>
            <w:r>
              <w:rPr>
                <w:rFonts w:ascii="Arial" w:eastAsia="Calibri" w:hAnsi="Arial" w:cs="Arial"/>
                <w:noProof/>
                <w:sz w:val="20"/>
                <w:szCs w:val="20"/>
                <w:lang w:eastAsia="fr-CA"/>
              </w:rPr>
              <w:t>’un maximum de</w:t>
            </w:r>
            <w:r w:rsidRPr="00F2611F">
              <w:rPr>
                <w:rFonts w:ascii="Arial" w:eastAsia="Calibri" w:hAnsi="Arial" w:cs="Arial"/>
                <w:noProof/>
                <w:sz w:val="20"/>
                <w:szCs w:val="20"/>
                <w:lang w:eastAsia="fr-CA"/>
              </w:rPr>
              <w:t xml:space="preserve"> deux types de matériaux de revêtement.</w:t>
            </w:r>
          </w:p>
          <w:p w14:paraId="09848937" w14:textId="77777777" w:rsidR="00492EE7" w:rsidRPr="00F2611F" w:rsidRDefault="00492EE7" w:rsidP="00492EE7">
            <w:pPr>
              <w:numPr>
                <w:ilvl w:val="0"/>
                <w:numId w:val="34"/>
              </w:numPr>
              <w:jc w:val="both"/>
              <w:rPr>
                <w:rFonts w:ascii="Arial" w:eastAsia="Calibri" w:hAnsi="Arial" w:cs="Arial"/>
                <w:sz w:val="20"/>
                <w:szCs w:val="20"/>
                <w:lang w:eastAsia="fr-CA"/>
              </w:rPr>
            </w:pPr>
            <w:r w:rsidRPr="00F2611F">
              <w:rPr>
                <w:rFonts w:ascii="Arial" w:eastAsia="Calibri" w:hAnsi="Arial" w:cs="Arial"/>
                <w:noProof/>
                <w:sz w:val="20"/>
                <w:szCs w:val="20"/>
                <w:lang w:eastAsia="fr-CA"/>
              </w:rPr>
              <w:t>D’autoriser un revêtement d’aluminium ou d’acier alors que Règlement de zonage 720 ne permet pas un revêtement d’aluminium ou d’acier, sauf lorsque fait pour imiter le revêtement en planches de clin.</w:t>
            </w:r>
          </w:p>
          <w:p w14:paraId="749CDC1F" w14:textId="77777777" w:rsidR="00492EE7" w:rsidRDefault="00492EE7" w:rsidP="00CD100D">
            <w:pPr>
              <w:jc w:val="both"/>
              <w:rPr>
                <w:rFonts w:ascii="Arial" w:eastAsia="Calibri" w:hAnsi="Arial" w:cs="Arial"/>
                <w:sz w:val="20"/>
                <w:szCs w:val="20"/>
                <w:lang w:eastAsia="fr-CA"/>
              </w:rPr>
            </w:pPr>
          </w:p>
          <w:p w14:paraId="0E0531BA" w14:textId="77777777" w:rsidR="00492EE7" w:rsidRDefault="00492EE7" w:rsidP="00CD100D">
            <w:pPr>
              <w:jc w:val="both"/>
              <w:rPr>
                <w:rFonts w:ascii="Arial" w:eastAsia="Calibri" w:hAnsi="Arial" w:cs="Arial"/>
                <w:sz w:val="20"/>
                <w:szCs w:val="20"/>
                <w:lang w:eastAsia="fr-CA"/>
              </w:rPr>
            </w:pPr>
          </w:p>
          <w:p w14:paraId="02BCAB6A" w14:textId="77777777" w:rsidR="00492EE7" w:rsidRDefault="00492EE7" w:rsidP="00492EE7">
            <w:pPr>
              <w:jc w:val="both"/>
              <w:rPr>
                <w:rFonts w:ascii="Arial" w:eastAsia="Calibri" w:hAnsi="Arial" w:cs="Arial"/>
                <w:noProof/>
                <w:sz w:val="20"/>
                <w:szCs w:val="20"/>
                <w:lang w:eastAsia="fr-CA"/>
              </w:rPr>
            </w:pPr>
          </w:p>
          <w:p w14:paraId="25917E3A" w14:textId="77777777" w:rsidR="00492EE7" w:rsidRDefault="00492EE7" w:rsidP="00492EE7">
            <w:pPr>
              <w:jc w:val="both"/>
              <w:rPr>
                <w:rFonts w:ascii="Arial" w:eastAsia="Calibri" w:hAnsi="Arial" w:cs="Arial"/>
                <w:noProof/>
                <w:sz w:val="20"/>
                <w:szCs w:val="20"/>
                <w:lang w:eastAsia="fr-CA"/>
              </w:rPr>
            </w:pPr>
          </w:p>
          <w:p w14:paraId="1B08AC12" w14:textId="77777777" w:rsidR="00492EE7" w:rsidRPr="00F2611F" w:rsidRDefault="00492EE7" w:rsidP="00492EE7">
            <w:pPr>
              <w:jc w:val="both"/>
              <w:rPr>
                <w:rFonts w:ascii="Arial" w:eastAsia="Calibri" w:hAnsi="Arial" w:cs="Arial"/>
                <w:sz w:val="20"/>
                <w:szCs w:val="20"/>
                <w:lang w:eastAsia="fr-CA"/>
              </w:rPr>
            </w:pPr>
            <w:r w:rsidRPr="00F2611F">
              <w:rPr>
                <w:rFonts w:ascii="Arial" w:eastAsia="Calibri" w:hAnsi="Arial" w:cs="Arial"/>
                <w:noProof/>
                <w:sz w:val="20"/>
                <w:szCs w:val="20"/>
                <w:lang w:eastAsia="fr-CA"/>
              </w:rPr>
              <w:lastRenderedPageBreak/>
              <w:t xml:space="preserve">Pour le lot projeté 6 555 296 : </w:t>
            </w:r>
          </w:p>
          <w:p w14:paraId="36BDE89D" w14:textId="270A2E8E" w:rsidR="00492EE7" w:rsidRDefault="00492EE7" w:rsidP="00492EE7">
            <w:pPr>
              <w:numPr>
                <w:ilvl w:val="0"/>
                <w:numId w:val="34"/>
              </w:numPr>
              <w:jc w:val="both"/>
              <w:rPr>
                <w:rFonts w:ascii="Arial" w:eastAsia="Calibri" w:hAnsi="Arial" w:cs="Arial"/>
                <w:sz w:val="20"/>
                <w:szCs w:val="20"/>
                <w:lang w:eastAsia="fr-CA"/>
              </w:rPr>
            </w:pPr>
            <w:r w:rsidRPr="00E262F8">
              <w:rPr>
                <w:rFonts w:ascii="Arial" w:eastAsia="Calibri" w:hAnsi="Arial" w:cs="Arial"/>
                <w:noProof/>
                <w:sz w:val="20"/>
                <w:szCs w:val="20"/>
                <w:lang w:eastAsia="fr-CA"/>
              </w:rPr>
              <w:t>D’autoriser l’usage H3 (</w:t>
            </w:r>
            <w:r w:rsidR="00F3511A">
              <w:rPr>
                <w:rFonts w:ascii="Arial" w:eastAsia="Calibri" w:hAnsi="Arial" w:cs="Arial"/>
                <w:noProof/>
                <w:sz w:val="20"/>
                <w:szCs w:val="20"/>
                <w:lang w:eastAsia="fr-CA"/>
              </w:rPr>
              <w:t>M</w:t>
            </w:r>
            <w:r w:rsidRPr="00E262F8">
              <w:rPr>
                <w:rFonts w:ascii="Arial" w:eastAsia="Calibri" w:hAnsi="Arial" w:cs="Arial"/>
                <w:noProof/>
                <w:sz w:val="20"/>
                <w:szCs w:val="20"/>
                <w:lang w:eastAsia="fr-CA"/>
              </w:rPr>
              <w:t>ultifamiliale) dans la zone C330 alors que Règlement de zonage 720 permet les usages commerciaux C1 (Commerces et services), C2 (Récréation commerciale), C3 (Service de restauration) et C4 (Grande surface/ centre Commercial).</w:t>
            </w:r>
          </w:p>
          <w:p w14:paraId="2E9190C0" w14:textId="77777777" w:rsidR="00492EE7" w:rsidRPr="00745C74" w:rsidRDefault="00492EE7" w:rsidP="00492EE7">
            <w:pPr>
              <w:numPr>
                <w:ilvl w:val="0"/>
                <w:numId w:val="34"/>
              </w:numPr>
              <w:jc w:val="both"/>
              <w:rPr>
                <w:rFonts w:ascii="Arial" w:eastAsia="Calibri" w:hAnsi="Arial" w:cs="Arial"/>
                <w:sz w:val="20"/>
                <w:szCs w:val="20"/>
                <w:lang w:eastAsia="fr-CA"/>
              </w:rPr>
            </w:pPr>
            <w:r w:rsidRPr="00745C74">
              <w:rPr>
                <w:rFonts w:ascii="Arial" w:eastAsia="Calibri" w:hAnsi="Arial" w:cs="Arial"/>
                <w:sz w:val="20"/>
                <w:szCs w:val="20"/>
                <w:lang w:eastAsia="fr-CA"/>
              </w:rPr>
              <w:t>D’autoriser un maximum de 13 logements alors que le Règlement de zonage ne prévoit aucun minimum ou maximum pour la zone C330;</w:t>
            </w:r>
          </w:p>
          <w:p w14:paraId="216AD4B1" w14:textId="77777777" w:rsidR="00492EE7" w:rsidRPr="00F2611F" w:rsidRDefault="00492EE7" w:rsidP="00492EE7">
            <w:pPr>
              <w:numPr>
                <w:ilvl w:val="0"/>
                <w:numId w:val="34"/>
              </w:numPr>
              <w:jc w:val="both"/>
              <w:rPr>
                <w:rFonts w:ascii="Arial" w:eastAsia="Calibri" w:hAnsi="Arial" w:cs="Arial"/>
                <w:sz w:val="20"/>
                <w:szCs w:val="20"/>
                <w:lang w:eastAsia="fr-CA"/>
              </w:rPr>
            </w:pPr>
            <w:r w:rsidRPr="00F2611F">
              <w:rPr>
                <w:rFonts w:ascii="Arial" w:eastAsia="Calibri" w:hAnsi="Arial" w:cs="Arial"/>
                <w:noProof/>
                <w:sz w:val="20"/>
                <w:szCs w:val="20"/>
                <w:lang w:eastAsia="fr-CA"/>
              </w:rPr>
              <w:t>D’autoriser une hauteur maximale de 10,5 mètres pour le</w:t>
            </w:r>
            <w:r>
              <w:rPr>
                <w:rFonts w:ascii="Arial" w:eastAsia="Calibri" w:hAnsi="Arial" w:cs="Arial"/>
                <w:noProof/>
                <w:sz w:val="20"/>
                <w:szCs w:val="20"/>
                <w:lang w:eastAsia="fr-CA"/>
              </w:rPr>
              <w:t>s</w:t>
            </w:r>
            <w:r w:rsidRPr="00F2611F">
              <w:rPr>
                <w:rFonts w:ascii="Arial" w:eastAsia="Calibri" w:hAnsi="Arial" w:cs="Arial"/>
                <w:noProof/>
                <w:sz w:val="20"/>
                <w:szCs w:val="20"/>
                <w:lang w:eastAsia="fr-CA"/>
              </w:rPr>
              <w:t xml:space="preserve"> bâtiment</w:t>
            </w:r>
            <w:r>
              <w:rPr>
                <w:rFonts w:ascii="Arial" w:eastAsia="Calibri" w:hAnsi="Arial" w:cs="Arial"/>
                <w:noProof/>
                <w:sz w:val="20"/>
                <w:szCs w:val="20"/>
                <w:lang w:eastAsia="fr-CA"/>
              </w:rPr>
              <w:t>s</w:t>
            </w:r>
            <w:r w:rsidRPr="00F2611F">
              <w:rPr>
                <w:rFonts w:ascii="Arial" w:eastAsia="Calibri" w:hAnsi="Arial" w:cs="Arial"/>
                <w:noProof/>
                <w:sz w:val="20"/>
                <w:szCs w:val="20"/>
                <w:lang w:eastAsia="fr-CA"/>
              </w:rPr>
              <w:t xml:space="preserve"> de 2 étages dans la zone C330 alors que le Règlement de zonage 720 permet une hauteur maximale de 10 mètres dans la zone C330.</w:t>
            </w:r>
          </w:p>
          <w:p w14:paraId="1A6E53F5" w14:textId="77777777" w:rsidR="00492EE7" w:rsidRPr="00130209" w:rsidRDefault="00492EE7" w:rsidP="00492EE7">
            <w:pPr>
              <w:numPr>
                <w:ilvl w:val="0"/>
                <w:numId w:val="34"/>
              </w:numPr>
              <w:jc w:val="both"/>
              <w:rPr>
                <w:rFonts w:ascii="Arial" w:eastAsia="Calibri" w:hAnsi="Arial" w:cs="Arial"/>
                <w:sz w:val="20"/>
                <w:szCs w:val="20"/>
                <w:lang w:eastAsia="fr-CA"/>
              </w:rPr>
            </w:pPr>
            <w:r w:rsidRPr="00130209">
              <w:rPr>
                <w:rFonts w:ascii="Arial" w:eastAsia="Calibri" w:hAnsi="Arial" w:cs="Arial"/>
                <w:noProof/>
                <w:sz w:val="20"/>
                <w:szCs w:val="20"/>
                <w:lang w:eastAsia="fr-CA"/>
              </w:rPr>
              <w:t>D’autoriser que les marges de recul d</w:t>
            </w:r>
            <w:r>
              <w:rPr>
                <w:rFonts w:ascii="Arial" w:eastAsia="Calibri" w:hAnsi="Arial" w:cs="Arial"/>
                <w:noProof/>
                <w:sz w:val="20"/>
                <w:szCs w:val="20"/>
                <w:lang w:eastAsia="fr-CA"/>
              </w:rPr>
              <w:t>es</w:t>
            </w:r>
            <w:r w:rsidRPr="00130209">
              <w:rPr>
                <w:rFonts w:ascii="Arial" w:eastAsia="Calibri" w:hAnsi="Arial" w:cs="Arial"/>
                <w:noProof/>
                <w:sz w:val="20"/>
                <w:szCs w:val="20"/>
                <w:lang w:eastAsia="fr-CA"/>
              </w:rPr>
              <w:t xml:space="preserve"> bâtiment</w:t>
            </w:r>
            <w:r>
              <w:rPr>
                <w:rFonts w:ascii="Arial" w:eastAsia="Calibri" w:hAnsi="Arial" w:cs="Arial"/>
                <w:noProof/>
                <w:sz w:val="20"/>
                <w:szCs w:val="20"/>
                <w:lang w:eastAsia="fr-CA"/>
              </w:rPr>
              <w:t>s</w:t>
            </w:r>
            <w:r w:rsidRPr="00130209">
              <w:rPr>
                <w:rFonts w:ascii="Arial" w:eastAsia="Calibri" w:hAnsi="Arial" w:cs="Arial"/>
                <w:noProof/>
                <w:sz w:val="20"/>
                <w:szCs w:val="20"/>
                <w:lang w:eastAsia="fr-CA"/>
              </w:rPr>
              <w:t xml:space="preserve"> principa</w:t>
            </w:r>
            <w:r>
              <w:rPr>
                <w:rFonts w:ascii="Arial" w:eastAsia="Calibri" w:hAnsi="Arial" w:cs="Arial"/>
                <w:noProof/>
                <w:sz w:val="20"/>
                <w:szCs w:val="20"/>
                <w:lang w:eastAsia="fr-CA"/>
              </w:rPr>
              <w:t>ux</w:t>
            </w:r>
            <w:r w:rsidRPr="00130209">
              <w:rPr>
                <w:rFonts w:ascii="Arial" w:eastAsia="Calibri" w:hAnsi="Arial" w:cs="Arial"/>
                <w:noProof/>
                <w:sz w:val="20"/>
                <w:szCs w:val="20"/>
                <w:lang w:eastAsia="fr-CA"/>
              </w:rPr>
              <w:t xml:space="preserve"> soient de :</w:t>
            </w:r>
          </w:p>
          <w:p w14:paraId="1597A6B0" w14:textId="77777777" w:rsidR="00492EE7" w:rsidRPr="00F2611F" w:rsidRDefault="00492EE7" w:rsidP="00492EE7">
            <w:pPr>
              <w:ind w:left="720"/>
              <w:jc w:val="both"/>
              <w:rPr>
                <w:rFonts w:ascii="Arial" w:eastAsia="Calibri" w:hAnsi="Arial" w:cs="Arial"/>
                <w:sz w:val="20"/>
                <w:szCs w:val="20"/>
                <w:lang w:eastAsia="fr-CA"/>
              </w:rPr>
            </w:pPr>
            <w:r w:rsidRPr="00F2611F">
              <w:rPr>
                <w:rFonts w:ascii="Arial" w:eastAsia="Calibri" w:hAnsi="Arial" w:cs="Arial"/>
                <w:noProof/>
                <w:sz w:val="20"/>
                <w:szCs w:val="20"/>
                <w:lang w:eastAsia="fr-CA"/>
              </w:rPr>
              <w:t>o</w:t>
            </w:r>
            <w:r w:rsidRPr="00F2611F">
              <w:rPr>
                <w:rFonts w:ascii="Arial" w:eastAsia="Calibri" w:hAnsi="Arial" w:cs="Arial"/>
                <w:noProof/>
                <w:sz w:val="20"/>
                <w:szCs w:val="20"/>
                <w:lang w:eastAsia="fr-CA"/>
              </w:rPr>
              <w:tab/>
              <w:t>6,9 mètres pour la marge avant, alors que le Règlement de zonage 720 prescrit une marge avant de 9 mètres dans la zone C330.</w:t>
            </w:r>
          </w:p>
          <w:p w14:paraId="75E268C1" w14:textId="77777777" w:rsidR="00492EE7" w:rsidRDefault="00492EE7" w:rsidP="00492EE7">
            <w:pPr>
              <w:ind w:left="720"/>
              <w:jc w:val="both"/>
              <w:rPr>
                <w:rFonts w:ascii="Arial" w:eastAsia="Calibri" w:hAnsi="Arial" w:cs="Arial"/>
                <w:noProof/>
                <w:sz w:val="20"/>
                <w:szCs w:val="20"/>
                <w:lang w:eastAsia="fr-CA"/>
              </w:rPr>
            </w:pPr>
            <w:r w:rsidRPr="00F2611F">
              <w:rPr>
                <w:rFonts w:ascii="Arial" w:eastAsia="Calibri" w:hAnsi="Arial" w:cs="Arial"/>
                <w:noProof/>
                <w:sz w:val="20"/>
                <w:szCs w:val="20"/>
                <w:lang w:eastAsia="fr-CA"/>
              </w:rPr>
              <w:t>o</w:t>
            </w:r>
            <w:r w:rsidRPr="00F2611F">
              <w:rPr>
                <w:rFonts w:ascii="Arial" w:eastAsia="Calibri" w:hAnsi="Arial" w:cs="Arial"/>
                <w:noProof/>
                <w:sz w:val="20"/>
                <w:szCs w:val="20"/>
                <w:lang w:eastAsia="fr-CA"/>
              </w:rPr>
              <w:tab/>
              <w:t>8 mètres pour la marge arrière, alors que le Règlement de zonage 720 prescrit une marge arrière de 12 mètres dans la zone C330.</w:t>
            </w:r>
          </w:p>
          <w:p w14:paraId="44E746E4" w14:textId="77777777" w:rsidR="00492EE7" w:rsidRDefault="00492EE7" w:rsidP="00CD100D">
            <w:pPr>
              <w:jc w:val="both"/>
              <w:rPr>
                <w:rFonts w:ascii="Arial" w:eastAsia="Calibri" w:hAnsi="Arial" w:cs="Arial"/>
                <w:sz w:val="20"/>
                <w:szCs w:val="20"/>
                <w:lang w:eastAsia="fr-CA"/>
              </w:rPr>
            </w:pPr>
          </w:p>
          <w:p w14:paraId="35AB8E87" w14:textId="77777777" w:rsidR="00492EE7" w:rsidRPr="00F2611F" w:rsidRDefault="00492EE7" w:rsidP="00492EE7">
            <w:pPr>
              <w:jc w:val="both"/>
              <w:rPr>
                <w:rFonts w:ascii="Arial" w:eastAsia="Calibri" w:hAnsi="Arial" w:cs="Arial"/>
                <w:sz w:val="20"/>
                <w:szCs w:val="20"/>
                <w:lang w:eastAsia="fr-CA"/>
              </w:rPr>
            </w:pPr>
            <w:r w:rsidRPr="00F2611F">
              <w:rPr>
                <w:rFonts w:ascii="Arial" w:eastAsia="Calibri" w:hAnsi="Arial" w:cs="Arial"/>
                <w:noProof/>
                <w:sz w:val="20"/>
                <w:szCs w:val="20"/>
                <w:lang w:eastAsia="fr-CA"/>
              </w:rPr>
              <w:t>Pour le lot projeté 6 555 297 :</w:t>
            </w:r>
          </w:p>
          <w:p w14:paraId="1187A737" w14:textId="6DBA00A7" w:rsidR="00492EE7" w:rsidRPr="00F2611F" w:rsidRDefault="00492EE7" w:rsidP="00492EE7">
            <w:pPr>
              <w:numPr>
                <w:ilvl w:val="0"/>
                <w:numId w:val="34"/>
              </w:numPr>
              <w:jc w:val="both"/>
              <w:rPr>
                <w:rFonts w:ascii="Arial" w:eastAsia="Calibri" w:hAnsi="Arial" w:cs="Arial"/>
                <w:sz w:val="20"/>
                <w:szCs w:val="20"/>
                <w:lang w:eastAsia="fr-CA"/>
              </w:rPr>
            </w:pPr>
            <w:r w:rsidRPr="00F2611F">
              <w:rPr>
                <w:rFonts w:ascii="Arial" w:eastAsia="Calibri" w:hAnsi="Arial" w:cs="Arial"/>
                <w:noProof/>
                <w:sz w:val="20"/>
                <w:szCs w:val="20"/>
                <w:lang w:eastAsia="fr-CA"/>
              </w:rPr>
              <w:t>D’autoriser les usages H3 (</w:t>
            </w:r>
            <w:r w:rsidR="00F3511A">
              <w:rPr>
                <w:rFonts w:ascii="Arial" w:eastAsia="Calibri" w:hAnsi="Arial" w:cs="Arial"/>
                <w:noProof/>
                <w:sz w:val="20"/>
                <w:szCs w:val="20"/>
                <w:lang w:eastAsia="fr-CA"/>
              </w:rPr>
              <w:t>M</w:t>
            </w:r>
            <w:r w:rsidRPr="00F2611F">
              <w:rPr>
                <w:rFonts w:ascii="Arial" w:eastAsia="Calibri" w:hAnsi="Arial" w:cs="Arial"/>
                <w:noProof/>
                <w:sz w:val="20"/>
                <w:szCs w:val="20"/>
                <w:lang w:eastAsia="fr-CA"/>
              </w:rPr>
              <w:t>ultifamiliale) et H5 (Mixte) dans la zone C330 alors que Règlement de zonage 720 permet les usages commerciaux C1 (Commerces et services), C2 (Récréation commerciale), C3 (Service de restauration) et C4 (Grande surface/ centre Commercial).</w:t>
            </w:r>
          </w:p>
          <w:p w14:paraId="1C26981D" w14:textId="77777777" w:rsidR="00492EE7" w:rsidRDefault="00492EE7" w:rsidP="00492EE7">
            <w:pPr>
              <w:numPr>
                <w:ilvl w:val="0"/>
                <w:numId w:val="34"/>
              </w:numPr>
              <w:jc w:val="both"/>
              <w:rPr>
                <w:rFonts w:ascii="Arial" w:eastAsia="Calibri" w:hAnsi="Arial" w:cs="Arial"/>
                <w:sz w:val="20"/>
                <w:szCs w:val="20"/>
                <w:lang w:eastAsia="fr-CA"/>
              </w:rPr>
            </w:pPr>
            <w:r w:rsidRPr="00F2611F">
              <w:rPr>
                <w:rFonts w:ascii="Arial" w:eastAsia="Calibri" w:hAnsi="Arial" w:cs="Arial"/>
                <w:noProof/>
                <w:sz w:val="20"/>
                <w:szCs w:val="20"/>
                <w:lang w:eastAsia="fr-CA"/>
              </w:rPr>
              <w:t xml:space="preserve">D’autoriser un maximum de 4 étages dans la zone C330 alors que le Règlement de zonage 720 permet un maximum de 2 étages. </w:t>
            </w:r>
          </w:p>
          <w:p w14:paraId="0FA64DAE" w14:textId="77777777" w:rsidR="00492EE7" w:rsidRPr="00F2611F" w:rsidRDefault="00492EE7" w:rsidP="00492EE7">
            <w:pPr>
              <w:numPr>
                <w:ilvl w:val="0"/>
                <w:numId w:val="34"/>
              </w:numPr>
              <w:jc w:val="both"/>
              <w:rPr>
                <w:rFonts w:ascii="Arial" w:eastAsia="Calibri" w:hAnsi="Arial" w:cs="Arial"/>
                <w:sz w:val="20"/>
                <w:szCs w:val="20"/>
                <w:lang w:eastAsia="fr-CA"/>
              </w:rPr>
            </w:pPr>
            <w:r>
              <w:rPr>
                <w:rFonts w:ascii="Arial" w:eastAsia="Calibri" w:hAnsi="Arial" w:cs="Arial"/>
                <w:sz w:val="20"/>
                <w:szCs w:val="20"/>
                <w:lang w:eastAsia="fr-CA"/>
              </w:rPr>
              <w:t>D’autoriser un maximum de 117 logements alors que le Règlement de zonage ne prévoit aucun minimum ou maximum pour la zone C330</w:t>
            </w:r>
          </w:p>
          <w:p w14:paraId="79FEC813" w14:textId="77777777" w:rsidR="00492EE7" w:rsidRPr="00F2611F" w:rsidRDefault="00492EE7" w:rsidP="00492EE7">
            <w:pPr>
              <w:numPr>
                <w:ilvl w:val="0"/>
                <w:numId w:val="34"/>
              </w:numPr>
              <w:jc w:val="both"/>
              <w:rPr>
                <w:rFonts w:ascii="Arial" w:eastAsia="Calibri" w:hAnsi="Arial" w:cs="Arial"/>
                <w:sz w:val="20"/>
                <w:szCs w:val="20"/>
                <w:lang w:eastAsia="fr-CA"/>
              </w:rPr>
            </w:pPr>
            <w:r w:rsidRPr="00F2611F">
              <w:rPr>
                <w:rFonts w:ascii="Arial" w:eastAsia="Calibri" w:hAnsi="Arial" w:cs="Arial"/>
                <w:noProof/>
                <w:sz w:val="20"/>
                <w:szCs w:val="20"/>
                <w:lang w:eastAsia="fr-CA"/>
              </w:rPr>
              <w:t>D’autoriser une hauteur maximale de 13,5 mètres pour le</w:t>
            </w:r>
            <w:r>
              <w:rPr>
                <w:rFonts w:ascii="Arial" w:eastAsia="Calibri" w:hAnsi="Arial" w:cs="Arial"/>
                <w:noProof/>
                <w:sz w:val="20"/>
                <w:szCs w:val="20"/>
                <w:lang w:eastAsia="fr-CA"/>
              </w:rPr>
              <w:t>s</w:t>
            </w:r>
            <w:r w:rsidRPr="00F2611F">
              <w:rPr>
                <w:rFonts w:ascii="Arial" w:eastAsia="Calibri" w:hAnsi="Arial" w:cs="Arial"/>
                <w:noProof/>
                <w:sz w:val="20"/>
                <w:szCs w:val="20"/>
                <w:lang w:eastAsia="fr-CA"/>
              </w:rPr>
              <w:t xml:space="preserve"> bâtiment</w:t>
            </w:r>
            <w:r>
              <w:rPr>
                <w:rFonts w:ascii="Arial" w:eastAsia="Calibri" w:hAnsi="Arial" w:cs="Arial"/>
                <w:noProof/>
                <w:sz w:val="20"/>
                <w:szCs w:val="20"/>
                <w:lang w:eastAsia="fr-CA"/>
              </w:rPr>
              <w:t>s</w:t>
            </w:r>
            <w:r w:rsidRPr="00F2611F">
              <w:rPr>
                <w:rFonts w:ascii="Arial" w:eastAsia="Calibri" w:hAnsi="Arial" w:cs="Arial"/>
                <w:noProof/>
                <w:sz w:val="20"/>
                <w:szCs w:val="20"/>
                <w:lang w:eastAsia="fr-CA"/>
              </w:rPr>
              <w:t xml:space="preserve"> de 4 étages alors que le Règlement de zonage 720 prescrit une hauteur maximale de 10 mètres dans la zone C330. </w:t>
            </w:r>
          </w:p>
          <w:p w14:paraId="3E4E8620" w14:textId="77777777" w:rsidR="00492EE7" w:rsidRPr="00F2611F" w:rsidRDefault="00492EE7" w:rsidP="00492EE7">
            <w:pPr>
              <w:numPr>
                <w:ilvl w:val="0"/>
                <w:numId w:val="34"/>
              </w:numPr>
              <w:jc w:val="both"/>
              <w:rPr>
                <w:rFonts w:ascii="Arial" w:eastAsia="Calibri" w:hAnsi="Arial" w:cs="Arial"/>
                <w:sz w:val="20"/>
                <w:szCs w:val="20"/>
                <w:lang w:eastAsia="fr-CA"/>
              </w:rPr>
            </w:pPr>
            <w:r w:rsidRPr="00F2611F">
              <w:rPr>
                <w:rFonts w:ascii="Arial" w:eastAsia="Calibri" w:hAnsi="Arial" w:cs="Arial"/>
                <w:noProof/>
                <w:sz w:val="20"/>
                <w:szCs w:val="20"/>
                <w:lang w:eastAsia="fr-CA"/>
              </w:rPr>
              <w:t xml:space="preserve">D’autoriser que les marges de recul du bâtiment principal soient de : </w:t>
            </w:r>
          </w:p>
          <w:p w14:paraId="657C51F7" w14:textId="77777777" w:rsidR="00492EE7" w:rsidRPr="00F2611F" w:rsidRDefault="00492EE7" w:rsidP="00492EE7">
            <w:pPr>
              <w:ind w:left="708"/>
              <w:jc w:val="both"/>
              <w:rPr>
                <w:rFonts w:ascii="Arial" w:eastAsia="Calibri" w:hAnsi="Arial" w:cs="Arial"/>
                <w:sz w:val="20"/>
                <w:szCs w:val="20"/>
                <w:lang w:eastAsia="fr-CA"/>
              </w:rPr>
            </w:pPr>
            <w:r w:rsidRPr="00F2611F">
              <w:rPr>
                <w:rFonts w:ascii="Arial" w:eastAsia="Calibri" w:hAnsi="Arial" w:cs="Arial"/>
                <w:noProof/>
                <w:sz w:val="20"/>
                <w:szCs w:val="20"/>
                <w:lang w:eastAsia="fr-CA"/>
              </w:rPr>
              <w:t>o</w:t>
            </w:r>
            <w:r w:rsidRPr="00F2611F">
              <w:rPr>
                <w:rFonts w:ascii="Arial" w:eastAsia="Calibri" w:hAnsi="Arial" w:cs="Arial"/>
                <w:noProof/>
                <w:sz w:val="20"/>
                <w:szCs w:val="20"/>
                <w:lang w:eastAsia="fr-CA"/>
              </w:rPr>
              <w:tab/>
              <w:t>14,7 mètres pour la marge avant, alors que le Règlement de zonage 720 prescrit une marge avant de 9 mètres dans la zone C330</w:t>
            </w:r>
          </w:p>
          <w:p w14:paraId="6D61507D" w14:textId="77777777" w:rsidR="00492EE7" w:rsidRPr="00F2611F" w:rsidRDefault="00492EE7" w:rsidP="00492EE7">
            <w:pPr>
              <w:ind w:left="708"/>
              <w:jc w:val="both"/>
              <w:rPr>
                <w:rFonts w:ascii="Arial" w:eastAsia="Calibri" w:hAnsi="Arial" w:cs="Arial"/>
                <w:sz w:val="20"/>
                <w:szCs w:val="20"/>
                <w:lang w:eastAsia="fr-CA"/>
              </w:rPr>
            </w:pPr>
            <w:r w:rsidRPr="00F2611F">
              <w:rPr>
                <w:rFonts w:ascii="Arial" w:eastAsia="Calibri" w:hAnsi="Arial" w:cs="Arial"/>
                <w:noProof/>
                <w:sz w:val="20"/>
                <w:szCs w:val="20"/>
                <w:lang w:eastAsia="fr-CA"/>
              </w:rPr>
              <w:t>o</w:t>
            </w:r>
            <w:r w:rsidRPr="00F2611F">
              <w:rPr>
                <w:rFonts w:ascii="Arial" w:eastAsia="Calibri" w:hAnsi="Arial" w:cs="Arial"/>
                <w:noProof/>
                <w:sz w:val="20"/>
                <w:szCs w:val="20"/>
                <w:lang w:eastAsia="fr-CA"/>
              </w:rPr>
              <w:tab/>
              <w:t>6.9 mètres pour la marge avant secondaire, alors que le Règlement de zonage 720 prescrit une marge de 9 mètres dans la zone C330</w:t>
            </w:r>
          </w:p>
          <w:p w14:paraId="4959AA7E" w14:textId="77777777" w:rsidR="00492EE7" w:rsidRPr="00F2611F" w:rsidRDefault="00492EE7" w:rsidP="00492EE7">
            <w:pPr>
              <w:ind w:left="708"/>
              <w:jc w:val="both"/>
              <w:rPr>
                <w:rFonts w:ascii="Arial" w:eastAsia="Calibri" w:hAnsi="Arial" w:cs="Arial"/>
                <w:sz w:val="20"/>
                <w:szCs w:val="20"/>
                <w:lang w:eastAsia="fr-CA"/>
              </w:rPr>
            </w:pPr>
            <w:r w:rsidRPr="00F2611F">
              <w:rPr>
                <w:rFonts w:ascii="Arial" w:eastAsia="Calibri" w:hAnsi="Arial" w:cs="Arial"/>
                <w:noProof/>
                <w:sz w:val="20"/>
                <w:szCs w:val="20"/>
                <w:lang w:eastAsia="fr-CA"/>
              </w:rPr>
              <w:t>o</w:t>
            </w:r>
            <w:r w:rsidRPr="00F2611F">
              <w:rPr>
                <w:rFonts w:ascii="Arial" w:eastAsia="Calibri" w:hAnsi="Arial" w:cs="Arial"/>
                <w:noProof/>
                <w:sz w:val="20"/>
                <w:szCs w:val="20"/>
                <w:lang w:eastAsia="fr-CA"/>
              </w:rPr>
              <w:tab/>
              <w:t>8 mètres pour la marge latérale, alors que le règlement de zonage 720 prescrit une marge latérale de 4,5 mètres dans la zone C330</w:t>
            </w:r>
          </w:p>
          <w:p w14:paraId="4469EA79" w14:textId="77777777" w:rsidR="00492EE7" w:rsidRPr="00F2611F" w:rsidRDefault="00492EE7" w:rsidP="00492EE7">
            <w:pPr>
              <w:ind w:left="708"/>
              <w:jc w:val="both"/>
              <w:rPr>
                <w:rFonts w:ascii="Arial" w:eastAsia="Calibri" w:hAnsi="Arial" w:cs="Arial"/>
                <w:sz w:val="20"/>
                <w:szCs w:val="20"/>
                <w:lang w:eastAsia="fr-CA"/>
              </w:rPr>
            </w:pPr>
            <w:r w:rsidRPr="00F2611F">
              <w:rPr>
                <w:rFonts w:ascii="Arial" w:eastAsia="Calibri" w:hAnsi="Arial" w:cs="Arial"/>
                <w:noProof/>
                <w:sz w:val="20"/>
                <w:szCs w:val="20"/>
                <w:lang w:eastAsia="fr-CA"/>
              </w:rPr>
              <w:t>o</w:t>
            </w:r>
            <w:r w:rsidRPr="00F2611F">
              <w:rPr>
                <w:rFonts w:ascii="Arial" w:eastAsia="Calibri" w:hAnsi="Arial" w:cs="Arial"/>
                <w:noProof/>
                <w:sz w:val="20"/>
                <w:szCs w:val="20"/>
                <w:lang w:eastAsia="fr-CA"/>
              </w:rPr>
              <w:tab/>
              <w:t>7 mètres pour la marge arrière alors que le règlement de zonage 720 prescrit une marge arrière de 12 mètres dans la zone C330.</w:t>
            </w:r>
          </w:p>
          <w:p w14:paraId="2E550B82" w14:textId="77777777" w:rsidR="00492EE7" w:rsidRDefault="00492EE7" w:rsidP="00492EE7">
            <w:pPr>
              <w:numPr>
                <w:ilvl w:val="0"/>
                <w:numId w:val="34"/>
              </w:numPr>
              <w:jc w:val="both"/>
              <w:rPr>
                <w:rFonts w:ascii="Arial" w:eastAsia="Calibri" w:hAnsi="Arial" w:cs="Arial"/>
                <w:noProof/>
                <w:sz w:val="20"/>
                <w:szCs w:val="20"/>
                <w:lang w:eastAsia="fr-CA"/>
              </w:rPr>
            </w:pPr>
            <w:r w:rsidRPr="00F2611F">
              <w:rPr>
                <w:rFonts w:ascii="Arial" w:eastAsia="Calibri" w:hAnsi="Arial" w:cs="Arial"/>
                <w:noProof/>
                <w:sz w:val="20"/>
                <w:szCs w:val="20"/>
                <w:lang w:eastAsia="fr-CA"/>
              </w:rPr>
              <w:t>D’autoriser la dimension du mur avant du bâtiment multifamilial de 4 étages soit de 110 mètres</w:t>
            </w:r>
            <w:r>
              <w:rPr>
                <w:rFonts w:ascii="Arial" w:eastAsia="Calibri" w:hAnsi="Arial" w:cs="Arial"/>
                <w:noProof/>
                <w:sz w:val="20"/>
                <w:szCs w:val="20"/>
                <w:lang w:eastAsia="fr-CA"/>
              </w:rPr>
              <w:t xml:space="preserve">, </w:t>
            </w:r>
            <w:r w:rsidRPr="00F2611F">
              <w:rPr>
                <w:rFonts w:ascii="Arial" w:eastAsia="Calibri" w:hAnsi="Arial" w:cs="Arial"/>
                <w:noProof/>
                <w:sz w:val="20"/>
                <w:szCs w:val="20"/>
                <w:lang w:eastAsia="fr-CA"/>
              </w:rPr>
              <w:t>si 30 % de la longueur totale du mur avant présente un recul d'au moins 1 mètre pour une largeur minimum de 3 mètres avec le reste de la façade du bâtiment alors que le règlement de zonage 720 prescrit que la longueur du mur avant ne peut excéder 40 mètres ou 60 mètres, si 30 % de la longueur totale du mur avant présente un recul d'au moins 1 mètre pour une largeur minimum de 3 mètres avec le reste de la façade du bâtiment.</w:t>
            </w:r>
          </w:p>
          <w:p w14:paraId="09980A78" w14:textId="77777777" w:rsidR="00492EE7" w:rsidRDefault="00492EE7" w:rsidP="00CD100D">
            <w:pPr>
              <w:jc w:val="both"/>
              <w:rPr>
                <w:rFonts w:ascii="Arial" w:eastAsia="Calibri" w:hAnsi="Arial" w:cs="Arial"/>
                <w:sz w:val="20"/>
                <w:szCs w:val="20"/>
                <w:lang w:eastAsia="fr-CA"/>
              </w:rPr>
            </w:pPr>
          </w:p>
          <w:p w14:paraId="6EAAAE76" w14:textId="77777777" w:rsidR="00492EE7" w:rsidRDefault="00492EE7" w:rsidP="00492EE7">
            <w:pPr>
              <w:jc w:val="both"/>
              <w:rPr>
                <w:rFonts w:ascii="Arial" w:eastAsia="Calibri" w:hAnsi="Arial" w:cs="Arial"/>
                <w:noProof/>
                <w:sz w:val="20"/>
                <w:szCs w:val="20"/>
                <w:lang w:eastAsia="fr-CA"/>
              </w:rPr>
            </w:pPr>
            <w:r w:rsidRPr="00F2611F">
              <w:rPr>
                <w:rFonts w:ascii="Arial" w:eastAsia="Calibri" w:hAnsi="Arial" w:cs="Arial"/>
                <w:noProof/>
                <w:sz w:val="20"/>
                <w:szCs w:val="20"/>
                <w:lang w:eastAsia="fr-CA"/>
              </w:rPr>
              <w:t>CONSIDÉRANT QUE le Comité consultatif d’urbanisme a étudié les plans et documents accompagnant la demande de permis de construction lors de la séance du 6 septembre 2023 et est d’avis que les critères sont respectés;</w:t>
            </w:r>
          </w:p>
          <w:p w14:paraId="24F3D02B" w14:textId="77777777" w:rsidR="00492EE7" w:rsidRPr="00F2611F" w:rsidRDefault="00492EE7" w:rsidP="00492EE7">
            <w:pPr>
              <w:jc w:val="both"/>
              <w:rPr>
                <w:rFonts w:ascii="Arial" w:eastAsia="Calibri" w:hAnsi="Arial" w:cs="Arial"/>
                <w:sz w:val="20"/>
                <w:szCs w:val="20"/>
                <w:lang w:eastAsia="fr-CA"/>
              </w:rPr>
            </w:pPr>
          </w:p>
          <w:p w14:paraId="3885B94B" w14:textId="231F310D" w:rsidR="00492EE7" w:rsidRPr="00F2611F" w:rsidRDefault="00492EE7" w:rsidP="00492EE7">
            <w:pPr>
              <w:jc w:val="both"/>
              <w:rPr>
                <w:rFonts w:ascii="Arial" w:eastAsia="Calibri" w:hAnsi="Arial" w:cs="Arial"/>
                <w:sz w:val="20"/>
                <w:szCs w:val="20"/>
                <w:lang w:eastAsia="fr-CA"/>
              </w:rPr>
            </w:pPr>
            <w:r>
              <w:rPr>
                <w:rFonts w:ascii="Arial" w:eastAsia="Calibri" w:hAnsi="Arial" w:cs="Arial"/>
                <w:noProof/>
                <w:sz w:val="20"/>
                <w:szCs w:val="20"/>
                <w:lang w:eastAsia="fr-CA"/>
              </w:rPr>
              <w:lastRenderedPageBreak/>
              <w:t>CONSIDÉRANT la recomm</w:t>
            </w:r>
            <w:r w:rsidR="0095498B">
              <w:rPr>
                <w:rFonts w:ascii="Arial" w:eastAsia="Calibri" w:hAnsi="Arial" w:cs="Arial"/>
                <w:noProof/>
                <w:sz w:val="20"/>
                <w:szCs w:val="20"/>
                <w:lang w:eastAsia="fr-CA"/>
              </w:rPr>
              <w:t>a</w:t>
            </w:r>
            <w:r>
              <w:rPr>
                <w:rFonts w:ascii="Arial" w:eastAsia="Calibri" w:hAnsi="Arial" w:cs="Arial"/>
                <w:noProof/>
                <w:sz w:val="20"/>
                <w:szCs w:val="20"/>
                <w:lang w:eastAsia="fr-CA"/>
              </w:rPr>
              <w:t>ndation du</w:t>
            </w:r>
            <w:r w:rsidRPr="00F2611F">
              <w:rPr>
                <w:rFonts w:ascii="Arial" w:eastAsia="Calibri" w:hAnsi="Arial" w:cs="Arial"/>
                <w:noProof/>
                <w:sz w:val="20"/>
                <w:szCs w:val="20"/>
                <w:lang w:eastAsia="fr-CA"/>
              </w:rPr>
              <w:t xml:space="preserve"> Comité consultatif d’urbanisme  d’APPROUVER </w:t>
            </w:r>
            <w:r>
              <w:rPr>
                <w:rFonts w:ascii="Arial" w:eastAsia="Calibri" w:hAnsi="Arial" w:cs="Arial"/>
                <w:noProof/>
                <w:sz w:val="20"/>
                <w:szCs w:val="20"/>
                <w:lang w:eastAsia="fr-CA"/>
              </w:rPr>
              <w:t xml:space="preserve">la </w:t>
            </w:r>
            <w:r w:rsidRPr="00F2611F">
              <w:rPr>
                <w:rFonts w:ascii="Arial" w:eastAsia="Calibri" w:hAnsi="Arial" w:cs="Arial"/>
                <w:noProof/>
                <w:sz w:val="20"/>
                <w:szCs w:val="20"/>
                <w:lang w:eastAsia="fr-CA"/>
              </w:rPr>
              <w:t>demande de projet particulier</w:t>
            </w:r>
            <w:r>
              <w:rPr>
                <w:rFonts w:ascii="Arial" w:eastAsia="Calibri" w:hAnsi="Arial" w:cs="Arial"/>
                <w:noProof/>
                <w:sz w:val="20"/>
                <w:szCs w:val="20"/>
                <w:lang w:eastAsia="fr-CA"/>
              </w:rPr>
              <w:t xml:space="preserve"> pour </w:t>
            </w:r>
            <w:r w:rsidRPr="00F2611F">
              <w:rPr>
                <w:rFonts w:ascii="Arial" w:eastAsia="Calibri" w:hAnsi="Arial" w:cs="Arial"/>
                <w:noProof/>
                <w:sz w:val="20"/>
                <w:szCs w:val="20"/>
                <w:lang w:eastAsia="fr-CA"/>
              </w:rPr>
              <w:t>les lots projetés 6 555 296 et 6 555</w:t>
            </w:r>
            <w:r>
              <w:rPr>
                <w:rFonts w:ascii="Arial" w:eastAsia="Calibri" w:hAnsi="Arial" w:cs="Arial"/>
                <w:noProof/>
                <w:sz w:val="20"/>
                <w:szCs w:val="20"/>
                <w:lang w:eastAsia="fr-CA"/>
              </w:rPr>
              <w:t> </w:t>
            </w:r>
            <w:r w:rsidRPr="00F2611F">
              <w:rPr>
                <w:rFonts w:ascii="Arial" w:eastAsia="Calibri" w:hAnsi="Arial" w:cs="Arial"/>
                <w:noProof/>
                <w:sz w:val="20"/>
                <w:szCs w:val="20"/>
                <w:lang w:eastAsia="fr-CA"/>
              </w:rPr>
              <w:t>297</w:t>
            </w:r>
            <w:r>
              <w:rPr>
                <w:rFonts w:ascii="Arial" w:eastAsia="Calibri" w:hAnsi="Arial" w:cs="Arial"/>
                <w:noProof/>
                <w:sz w:val="20"/>
                <w:szCs w:val="20"/>
                <w:lang w:eastAsia="fr-CA"/>
              </w:rPr>
              <w:t>, tel que décrit ci-dessus</w:t>
            </w:r>
            <w:r w:rsidRPr="00F2611F">
              <w:rPr>
                <w:rFonts w:ascii="Arial" w:eastAsia="Calibri" w:hAnsi="Arial" w:cs="Arial"/>
                <w:noProof/>
                <w:sz w:val="20"/>
                <w:szCs w:val="20"/>
                <w:lang w:eastAsia="fr-CA"/>
              </w:rPr>
              <w:t xml:space="preserve"> :</w:t>
            </w:r>
          </w:p>
          <w:p w14:paraId="7D224A82" w14:textId="77777777" w:rsidR="00492EE7" w:rsidRDefault="00492EE7" w:rsidP="00492EE7">
            <w:pPr>
              <w:jc w:val="both"/>
              <w:rPr>
                <w:rFonts w:ascii="Arial" w:eastAsia="Calibri" w:hAnsi="Arial" w:cs="Arial"/>
                <w:sz w:val="20"/>
                <w:szCs w:val="20"/>
                <w:lang w:eastAsia="fr-CA"/>
              </w:rPr>
            </w:pPr>
          </w:p>
          <w:p w14:paraId="27915C62" w14:textId="77777777" w:rsidR="00492EE7" w:rsidRDefault="00492EE7" w:rsidP="00492EE7">
            <w:pPr>
              <w:spacing w:after="160" w:line="259" w:lineRule="auto"/>
              <w:jc w:val="both"/>
              <w:rPr>
                <w:rFonts w:ascii="Arial" w:eastAsia="Calibri" w:hAnsi="Arial" w:cs="Arial"/>
                <w:color w:val="000000"/>
                <w:sz w:val="20"/>
                <w:szCs w:val="20"/>
                <w:lang w:eastAsia="fr-CA"/>
              </w:rPr>
            </w:pPr>
            <w:r>
              <w:rPr>
                <w:rFonts w:ascii="Arial" w:eastAsia="Calibri" w:hAnsi="Arial" w:cs="Arial"/>
                <w:color w:val="000000"/>
                <w:sz w:val="20"/>
                <w:szCs w:val="20"/>
                <w:lang w:eastAsia="fr-CA"/>
              </w:rPr>
              <w:t>CONSIDÉRANT que le Conseil a pris connaissance de la recommandation du Comité consultatif d’urbanisme;</w:t>
            </w:r>
          </w:p>
          <w:p w14:paraId="0E91D886" w14:textId="77777777" w:rsidR="00492EE7" w:rsidRDefault="00492EE7" w:rsidP="00492EE7">
            <w:pPr>
              <w:spacing w:after="160" w:line="259" w:lineRule="auto"/>
              <w:jc w:val="both"/>
              <w:rPr>
                <w:rFonts w:ascii="Arial" w:eastAsia="Calibri" w:hAnsi="Arial" w:cs="Arial"/>
                <w:color w:val="000000"/>
                <w:sz w:val="20"/>
                <w:szCs w:val="20"/>
                <w:lang w:eastAsia="fr-CA"/>
              </w:rPr>
            </w:pPr>
            <w:r>
              <w:rPr>
                <w:rFonts w:ascii="Arial" w:eastAsia="Calibri" w:hAnsi="Arial" w:cs="Arial"/>
                <w:color w:val="000000"/>
                <w:sz w:val="20"/>
                <w:szCs w:val="20"/>
                <w:lang w:eastAsia="fr-CA"/>
              </w:rPr>
              <w:t>CONSIDÉRANT que le préambule fait partie intégrante de la présente résolution;</w:t>
            </w:r>
          </w:p>
          <w:bookmarkEnd w:id="0"/>
          <w:p w14:paraId="56B779C5" w14:textId="078D8967" w:rsidR="00CD100D" w:rsidRDefault="00BA53BA" w:rsidP="00A05495">
            <w:pPr>
              <w:jc w:val="both"/>
              <w:rPr>
                <w:rFonts w:ascii="Arial" w:eastAsia="Calibri" w:hAnsi="Arial" w:cs="Arial"/>
                <w:noProof/>
                <w:sz w:val="20"/>
                <w:szCs w:val="20"/>
                <w:lang w:eastAsia="fr-CA"/>
              </w:rPr>
            </w:pPr>
            <w:r w:rsidRPr="00811DE0">
              <w:rPr>
                <w:rFonts w:ascii="Arial" w:hAnsi="Arial" w:cs="Arial"/>
                <w:sz w:val="20"/>
                <w:szCs w:val="20"/>
                <w:lang w:eastAsia="fr-CA"/>
              </w:rPr>
              <w:t xml:space="preserve">Lors d’une séance ordinaire tenue le </w:t>
            </w:r>
            <w:r>
              <w:rPr>
                <w:rFonts w:ascii="Arial" w:hAnsi="Arial" w:cs="Arial"/>
                <w:sz w:val="20"/>
                <w:szCs w:val="20"/>
                <w:lang w:eastAsia="fr-CA"/>
              </w:rPr>
              <w:t>25 septembre 2023</w:t>
            </w:r>
            <w:r w:rsidRPr="003A2566">
              <w:rPr>
                <w:rFonts w:ascii="Arial" w:hAnsi="Arial" w:cs="Arial"/>
                <w:sz w:val="20"/>
                <w:szCs w:val="20"/>
                <w:lang w:eastAsia="fr-CA"/>
              </w:rPr>
              <w:t xml:space="preserve">, le Conseil a adopté </w:t>
            </w:r>
            <w:r>
              <w:rPr>
                <w:rFonts w:ascii="Arial" w:hAnsi="Arial" w:cs="Arial"/>
                <w:sz w:val="20"/>
                <w:szCs w:val="20"/>
                <w:lang w:eastAsia="fr-CA"/>
              </w:rPr>
              <w:t xml:space="preserve">un premier projet de </w:t>
            </w:r>
            <w:r w:rsidRPr="003A2566">
              <w:rPr>
                <w:rFonts w:ascii="Arial" w:hAnsi="Arial" w:cs="Arial"/>
                <w:sz w:val="20"/>
                <w:szCs w:val="20"/>
                <w:lang w:eastAsia="fr-CA"/>
              </w:rPr>
              <w:t>résolution</w:t>
            </w:r>
            <w:r w:rsidR="00A05495" w:rsidRPr="005B10F0">
              <w:rPr>
                <w:rFonts w:ascii="Arial" w:eastAsia="Calibri" w:hAnsi="Arial" w:cs="Arial"/>
                <w:noProof/>
                <w:sz w:val="20"/>
                <w:szCs w:val="20"/>
                <w:lang w:eastAsia="fr-CA"/>
              </w:rPr>
              <w:t xml:space="preserve"> </w:t>
            </w:r>
            <w:r w:rsidR="00A05495" w:rsidRPr="00A57726">
              <w:rPr>
                <w:rFonts w:ascii="Arial" w:eastAsia="Calibri" w:hAnsi="Arial" w:cs="Arial"/>
                <w:noProof/>
                <w:sz w:val="20"/>
                <w:szCs w:val="20"/>
                <w:lang w:eastAsia="fr-CA"/>
              </w:rPr>
              <w:t>en vertu du Règlement 728 sur les projets particuliers de construction</w:t>
            </w:r>
            <w:r w:rsidR="00A05495" w:rsidRPr="005B10F0">
              <w:rPr>
                <w:rFonts w:ascii="Arial" w:eastAsia="Calibri" w:hAnsi="Arial" w:cs="Arial"/>
                <w:noProof/>
                <w:sz w:val="20"/>
                <w:szCs w:val="20"/>
                <w:lang w:eastAsia="fr-CA"/>
              </w:rPr>
              <w:t>, de modification ou d'occupation d'un immeuble (PPCMOI), pour les motifs précités, le premier projet de résolution relatif au PPCMOI numéro PP-12</w:t>
            </w:r>
            <w:r w:rsidR="00A05495">
              <w:rPr>
                <w:rFonts w:ascii="Arial" w:eastAsia="Calibri" w:hAnsi="Arial" w:cs="Arial"/>
                <w:noProof/>
                <w:sz w:val="20"/>
                <w:szCs w:val="20"/>
                <w:lang w:eastAsia="fr-CA"/>
              </w:rPr>
              <w:t>-1</w:t>
            </w:r>
            <w:r w:rsidR="00A05495" w:rsidRPr="005B10F0">
              <w:rPr>
                <w:rFonts w:ascii="Arial" w:eastAsia="Calibri" w:hAnsi="Arial" w:cs="Arial"/>
                <w:noProof/>
                <w:sz w:val="20"/>
                <w:szCs w:val="20"/>
                <w:lang w:eastAsia="fr-CA"/>
              </w:rPr>
              <w:t>, détaillé ci-dessus, situé au 275, Elm, Beaconsfield (lots projetés 6 555 296 et 6 555 297) du cadastre du Québec) dans la zone C330</w:t>
            </w:r>
            <w:r>
              <w:rPr>
                <w:rFonts w:ascii="Arial" w:eastAsia="Calibri" w:hAnsi="Arial" w:cs="Arial"/>
                <w:noProof/>
                <w:sz w:val="20"/>
                <w:szCs w:val="20"/>
                <w:lang w:eastAsia="fr-CA"/>
              </w:rPr>
              <w:t>, aux conditions suivantes déterminées par le Conseil :</w:t>
            </w:r>
          </w:p>
          <w:p w14:paraId="01824F1A" w14:textId="77777777" w:rsidR="00BA53BA" w:rsidRDefault="00BA53BA" w:rsidP="00A05495">
            <w:pPr>
              <w:jc w:val="both"/>
              <w:rPr>
                <w:rFonts w:ascii="Arial" w:eastAsia="Calibri" w:hAnsi="Arial" w:cs="Arial"/>
                <w:noProof/>
                <w:sz w:val="20"/>
                <w:szCs w:val="20"/>
                <w:lang w:eastAsia="fr-CA"/>
              </w:rPr>
            </w:pPr>
          </w:p>
          <w:p w14:paraId="57C759B9" w14:textId="77777777" w:rsidR="00BA53BA" w:rsidRPr="002919FE" w:rsidRDefault="00BA53BA" w:rsidP="00BA53BA">
            <w:pPr>
              <w:pStyle w:val="Paragraphedeliste"/>
              <w:numPr>
                <w:ilvl w:val="0"/>
                <w:numId w:val="36"/>
              </w:numPr>
              <w:autoSpaceDE w:val="0"/>
              <w:autoSpaceDN w:val="0"/>
              <w:adjustRightInd w:val="0"/>
              <w:jc w:val="both"/>
              <w:rPr>
                <w:rFonts w:ascii="Arial" w:hAnsi="Arial" w:cs="Arial"/>
                <w:sz w:val="20"/>
                <w:szCs w:val="20"/>
              </w:rPr>
            </w:pPr>
            <w:r w:rsidRPr="002919FE">
              <w:rPr>
                <w:rFonts w:ascii="Arial" w:hAnsi="Arial" w:cs="Arial"/>
                <w:sz w:val="20"/>
                <w:szCs w:val="20"/>
              </w:rPr>
              <w:t>Qu’une entente sur les travaux municipaux soit conclue entre le requérant et la Ville concernant la relocalisation d’une conduite pluviale municipale;</w:t>
            </w:r>
          </w:p>
          <w:p w14:paraId="01C5F8C5" w14:textId="77777777" w:rsidR="00BA53BA" w:rsidRPr="002919FE" w:rsidRDefault="00BA53BA" w:rsidP="00BA53BA">
            <w:pPr>
              <w:pStyle w:val="Paragraphedeliste"/>
              <w:numPr>
                <w:ilvl w:val="0"/>
                <w:numId w:val="36"/>
              </w:numPr>
              <w:autoSpaceDE w:val="0"/>
              <w:autoSpaceDN w:val="0"/>
              <w:adjustRightInd w:val="0"/>
              <w:jc w:val="both"/>
              <w:rPr>
                <w:rFonts w:ascii="Arial" w:hAnsi="Arial" w:cs="Arial"/>
                <w:sz w:val="20"/>
                <w:szCs w:val="20"/>
              </w:rPr>
            </w:pPr>
            <w:r w:rsidRPr="002919FE">
              <w:rPr>
                <w:rFonts w:ascii="Arial" w:hAnsi="Arial" w:cs="Arial"/>
                <w:sz w:val="20"/>
                <w:szCs w:val="20"/>
              </w:rPr>
              <w:t>Qu’un aménagement paysager dense et ne permettant aucune forme de circulation soit réalisé, entretenu et maintenu dans la marge latérale du lot 6</w:t>
            </w:r>
            <w:r>
              <w:rPr>
                <w:rFonts w:ascii="Arial" w:hAnsi="Arial" w:cs="Arial"/>
                <w:sz w:val="20"/>
                <w:szCs w:val="20"/>
              </w:rPr>
              <w:t> </w:t>
            </w:r>
            <w:r w:rsidRPr="002919FE">
              <w:rPr>
                <w:rFonts w:ascii="Arial" w:hAnsi="Arial" w:cs="Arial"/>
                <w:sz w:val="20"/>
                <w:szCs w:val="20"/>
              </w:rPr>
              <w:t>555 296, entre la ligne de terrain latérale gauche et le mur des garages des bâtiments multifamiliaux prévus;</w:t>
            </w:r>
          </w:p>
          <w:p w14:paraId="54A1CACE" w14:textId="77777777" w:rsidR="00BA53BA" w:rsidRPr="002919FE" w:rsidRDefault="00BA53BA" w:rsidP="00BA53BA">
            <w:pPr>
              <w:pStyle w:val="Paragraphedeliste"/>
              <w:numPr>
                <w:ilvl w:val="0"/>
                <w:numId w:val="36"/>
              </w:numPr>
              <w:autoSpaceDE w:val="0"/>
              <w:autoSpaceDN w:val="0"/>
              <w:adjustRightInd w:val="0"/>
              <w:jc w:val="both"/>
              <w:rPr>
                <w:rFonts w:ascii="Arial" w:hAnsi="Arial" w:cs="Arial"/>
                <w:sz w:val="20"/>
                <w:szCs w:val="20"/>
              </w:rPr>
            </w:pPr>
            <w:r w:rsidRPr="002919FE">
              <w:rPr>
                <w:rFonts w:ascii="Arial" w:hAnsi="Arial" w:cs="Arial"/>
                <w:sz w:val="20"/>
                <w:szCs w:val="20"/>
              </w:rPr>
              <w:t>Qu’un mur d’intimité soit construit à l’extrémité nord de tous balcons érigés sur les bâtiments multifamiliaux prévus sur le lot 6</w:t>
            </w:r>
            <w:r>
              <w:rPr>
                <w:rFonts w:ascii="Arial" w:hAnsi="Arial" w:cs="Arial"/>
                <w:sz w:val="20"/>
                <w:szCs w:val="20"/>
              </w:rPr>
              <w:t> </w:t>
            </w:r>
            <w:r w:rsidRPr="002919FE">
              <w:rPr>
                <w:rFonts w:ascii="Arial" w:hAnsi="Arial" w:cs="Arial"/>
                <w:sz w:val="20"/>
                <w:szCs w:val="20"/>
              </w:rPr>
              <w:t>555</w:t>
            </w:r>
            <w:r>
              <w:rPr>
                <w:rFonts w:ascii="Arial" w:hAnsi="Arial" w:cs="Arial"/>
                <w:sz w:val="20"/>
                <w:szCs w:val="20"/>
              </w:rPr>
              <w:t> </w:t>
            </w:r>
            <w:r w:rsidRPr="002919FE">
              <w:rPr>
                <w:rFonts w:ascii="Arial" w:hAnsi="Arial" w:cs="Arial"/>
                <w:sz w:val="20"/>
                <w:szCs w:val="20"/>
              </w:rPr>
              <w:t>296, le tout en conformité avec le Règlement de zonage en vigueur;</w:t>
            </w:r>
          </w:p>
          <w:p w14:paraId="131A89AB" w14:textId="77777777" w:rsidR="00BA53BA" w:rsidRDefault="00BA53BA" w:rsidP="00BA53BA">
            <w:pPr>
              <w:pStyle w:val="Paragraphedeliste"/>
              <w:numPr>
                <w:ilvl w:val="0"/>
                <w:numId w:val="36"/>
              </w:numPr>
              <w:autoSpaceDE w:val="0"/>
              <w:autoSpaceDN w:val="0"/>
              <w:adjustRightInd w:val="0"/>
              <w:jc w:val="both"/>
              <w:rPr>
                <w:rFonts w:ascii="Arial" w:hAnsi="Arial" w:cs="Arial"/>
                <w:sz w:val="20"/>
                <w:szCs w:val="20"/>
              </w:rPr>
            </w:pPr>
            <w:r w:rsidRPr="002919FE">
              <w:rPr>
                <w:rFonts w:ascii="Arial" w:hAnsi="Arial" w:cs="Arial"/>
                <w:sz w:val="20"/>
                <w:szCs w:val="20"/>
              </w:rPr>
              <w:t>Que les bâtiments prévus à la présente demande fassent l’objet d’une approbation en vertu du Règlement sur les plans d’implantation et d’intégration architecturale (PIIA) en vigueur.</w:t>
            </w:r>
          </w:p>
          <w:p w14:paraId="727F4FA8" w14:textId="717614C0" w:rsidR="00BA53BA" w:rsidRPr="005B10F0" w:rsidRDefault="00BA53BA" w:rsidP="00A05495">
            <w:pPr>
              <w:jc w:val="both"/>
            </w:pPr>
          </w:p>
        </w:tc>
        <w:tc>
          <w:tcPr>
            <w:tcW w:w="5386" w:type="dxa"/>
            <w:gridSpan w:val="2"/>
            <w:tcBorders>
              <w:top w:val="nil"/>
              <w:left w:val="nil"/>
              <w:bottom w:val="nil"/>
              <w:right w:val="nil"/>
            </w:tcBorders>
          </w:tcPr>
          <w:p w14:paraId="1F970695" w14:textId="35725771" w:rsidR="00E10E35" w:rsidRDefault="00E10E35" w:rsidP="00E10E35">
            <w:pPr>
              <w:jc w:val="both"/>
              <w:rPr>
                <w:rFonts w:ascii="Arial" w:eastAsia="Calibri" w:hAnsi="Arial" w:cs="Arial"/>
                <w:sz w:val="20"/>
                <w:szCs w:val="20"/>
                <w:lang w:val="en-CA" w:eastAsia="fr-CA"/>
              </w:rPr>
            </w:pPr>
            <w:bookmarkStart w:id="1" w:name="resolution_En"/>
            <w:r w:rsidRPr="00D00BF3">
              <w:rPr>
                <w:rFonts w:ascii="Arial" w:eastAsia="Calibri" w:hAnsi="Arial" w:cs="Arial"/>
                <w:b/>
                <w:noProof/>
                <w:sz w:val="20"/>
                <w:szCs w:val="20"/>
                <w:lang w:val="en-CA" w:eastAsia="fr-CA"/>
              </w:rPr>
              <w:lastRenderedPageBreak/>
              <w:t>Request for approval of a first draft for a specific construction project, alteration or occupancy proposals for an immovable (SCAOPI) located at 275 Elm, Beaconsfield (projected lots 6 555 296 and 6 555 297 of the Cadastre of Québec) in zone C330 of Zoning By-law 720 (Project PP-12-1) and, upon approval, that the project be presented at a public consultation on October 2</w:t>
            </w:r>
            <w:r w:rsidR="00377B92">
              <w:rPr>
                <w:rFonts w:ascii="Arial" w:eastAsia="Calibri" w:hAnsi="Arial" w:cs="Arial"/>
                <w:b/>
                <w:noProof/>
                <w:sz w:val="20"/>
                <w:szCs w:val="20"/>
                <w:lang w:val="en-CA" w:eastAsia="fr-CA"/>
              </w:rPr>
              <w:t>4</w:t>
            </w:r>
            <w:r w:rsidRPr="00D00BF3">
              <w:rPr>
                <w:rFonts w:ascii="Arial" w:eastAsia="Calibri" w:hAnsi="Arial" w:cs="Arial"/>
                <w:b/>
                <w:noProof/>
                <w:sz w:val="20"/>
                <w:szCs w:val="20"/>
                <w:lang w:val="en-CA" w:eastAsia="fr-CA"/>
              </w:rPr>
              <w:t>, 2023, at 7:</w:t>
            </w:r>
            <w:r w:rsidR="00377B92">
              <w:rPr>
                <w:rFonts w:ascii="Arial" w:eastAsia="Calibri" w:hAnsi="Arial" w:cs="Arial"/>
                <w:b/>
                <w:noProof/>
                <w:sz w:val="20"/>
                <w:szCs w:val="20"/>
                <w:lang w:val="en-CA" w:eastAsia="fr-CA"/>
              </w:rPr>
              <w:t>0</w:t>
            </w:r>
            <w:r w:rsidRPr="00D00BF3">
              <w:rPr>
                <w:rFonts w:ascii="Arial" w:eastAsia="Calibri" w:hAnsi="Arial" w:cs="Arial"/>
                <w:b/>
                <w:noProof/>
                <w:sz w:val="20"/>
                <w:szCs w:val="20"/>
                <w:lang w:val="en-CA" w:eastAsia="fr-CA"/>
              </w:rPr>
              <w:t>0 p.m.</w:t>
            </w:r>
          </w:p>
          <w:p w14:paraId="73113426" w14:textId="77777777" w:rsidR="00E10E35" w:rsidRDefault="00E10E35" w:rsidP="00E10E35">
            <w:pPr>
              <w:jc w:val="both"/>
              <w:rPr>
                <w:rFonts w:ascii="Arial" w:eastAsia="Calibri" w:hAnsi="Arial" w:cs="Arial"/>
                <w:sz w:val="20"/>
                <w:szCs w:val="20"/>
                <w:lang w:val="en-CA" w:eastAsia="fr-CA"/>
              </w:rPr>
            </w:pPr>
          </w:p>
          <w:p w14:paraId="7CB9863D" w14:textId="77777777" w:rsidR="00492EE7" w:rsidRDefault="00492EE7" w:rsidP="00492EE7">
            <w:pPr>
              <w:jc w:val="both"/>
              <w:rPr>
                <w:rFonts w:ascii="Arial" w:eastAsia="Calibri" w:hAnsi="Arial" w:cs="Arial"/>
                <w:noProof/>
                <w:sz w:val="20"/>
                <w:szCs w:val="20"/>
                <w:lang w:val="en-CA" w:eastAsia="fr-CA"/>
              </w:rPr>
            </w:pPr>
            <w:r w:rsidRPr="00F2611F">
              <w:rPr>
                <w:rFonts w:ascii="Arial" w:eastAsia="Calibri" w:hAnsi="Arial" w:cs="Arial"/>
                <w:noProof/>
                <w:sz w:val="20"/>
                <w:szCs w:val="20"/>
                <w:lang w:val="en-CA" w:eastAsia="fr-CA"/>
              </w:rPr>
              <w:t>WHEREAS the City of Beaconsfield adopted By-law 728 on specific construction project, alteration or occupancy proposals for an immovable (SCAOPI);</w:t>
            </w:r>
          </w:p>
          <w:p w14:paraId="745FDF8C" w14:textId="77777777" w:rsidR="00492EE7" w:rsidRDefault="00492EE7" w:rsidP="00492EE7">
            <w:pPr>
              <w:jc w:val="both"/>
              <w:rPr>
                <w:rFonts w:ascii="Arial" w:eastAsia="Calibri" w:hAnsi="Arial" w:cs="Arial"/>
                <w:noProof/>
                <w:sz w:val="20"/>
                <w:szCs w:val="20"/>
                <w:lang w:val="en-CA" w:eastAsia="fr-CA"/>
              </w:rPr>
            </w:pPr>
          </w:p>
          <w:p w14:paraId="1D0FF4C6" w14:textId="77777777" w:rsidR="00492EE7" w:rsidRDefault="00492EE7" w:rsidP="00492EE7">
            <w:pPr>
              <w:jc w:val="both"/>
              <w:rPr>
                <w:rFonts w:ascii="Arial" w:eastAsia="Calibri" w:hAnsi="Arial" w:cs="Arial"/>
                <w:noProof/>
                <w:sz w:val="20"/>
                <w:szCs w:val="20"/>
                <w:lang w:val="en-CA" w:eastAsia="fr-CA"/>
              </w:rPr>
            </w:pPr>
            <w:r w:rsidRPr="00E65EE0">
              <w:rPr>
                <w:rFonts w:ascii="Arial" w:eastAsia="Calibri" w:hAnsi="Arial" w:cs="Arial"/>
                <w:noProof/>
                <w:sz w:val="20"/>
                <w:szCs w:val="20"/>
                <w:lang w:val="en-CA" w:eastAsia="fr-CA"/>
              </w:rPr>
              <w:t xml:space="preserve">WHEREAS the </w:t>
            </w:r>
            <w:r>
              <w:rPr>
                <w:rFonts w:ascii="Arial" w:eastAsia="Calibri" w:hAnsi="Arial" w:cs="Arial"/>
                <w:noProof/>
                <w:sz w:val="20"/>
                <w:szCs w:val="20"/>
                <w:lang w:val="en-CA" w:eastAsia="fr-CA"/>
              </w:rPr>
              <w:t xml:space="preserve">filing </w:t>
            </w:r>
            <w:r w:rsidRPr="00E65EE0">
              <w:rPr>
                <w:rFonts w:ascii="Arial" w:eastAsia="Calibri" w:hAnsi="Arial" w:cs="Arial"/>
                <w:noProof/>
                <w:sz w:val="20"/>
                <w:szCs w:val="20"/>
                <w:lang w:val="en-CA" w:eastAsia="fr-CA"/>
              </w:rPr>
              <w:t>of th</w:t>
            </w:r>
            <w:r>
              <w:rPr>
                <w:rFonts w:ascii="Arial" w:eastAsia="Calibri" w:hAnsi="Arial" w:cs="Arial"/>
                <w:noProof/>
                <w:sz w:val="20"/>
                <w:szCs w:val="20"/>
                <w:lang w:val="en-CA" w:eastAsia="fr-CA"/>
              </w:rPr>
              <w:t>e present</w:t>
            </w:r>
            <w:r w:rsidRPr="00E65EE0">
              <w:rPr>
                <w:rFonts w:ascii="Arial" w:eastAsia="Calibri" w:hAnsi="Arial" w:cs="Arial"/>
                <w:noProof/>
                <w:sz w:val="20"/>
                <w:szCs w:val="20"/>
                <w:lang w:val="en-CA" w:eastAsia="fr-CA"/>
              </w:rPr>
              <w:t xml:space="preserve"> revised project renders</w:t>
            </w:r>
            <w:r>
              <w:rPr>
                <w:rFonts w:ascii="Arial" w:eastAsia="Calibri" w:hAnsi="Arial" w:cs="Arial"/>
                <w:noProof/>
                <w:sz w:val="20"/>
                <w:szCs w:val="20"/>
                <w:lang w:val="en-CA" w:eastAsia="fr-CA"/>
              </w:rPr>
              <w:t xml:space="preserve"> null </w:t>
            </w:r>
            <w:r w:rsidRPr="00E65EE0">
              <w:rPr>
                <w:rFonts w:ascii="Arial" w:eastAsia="Calibri" w:hAnsi="Arial" w:cs="Arial"/>
                <w:noProof/>
                <w:sz w:val="20"/>
                <w:szCs w:val="20"/>
                <w:lang w:val="en-CA" w:eastAsia="fr-CA"/>
              </w:rPr>
              <w:t xml:space="preserve">the Planning Advisory Committee </w:t>
            </w:r>
            <w:r>
              <w:rPr>
                <w:rFonts w:ascii="Arial" w:eastAsia="Calibri" w:hAnsi="Arial" w:cs="Arial"/>
                <w:noProof/>
                <w:sz w:val="20"/>
                <w:szCs w:val="20"/>
                <w:lang w:val="en-CA" w:eastAsia="fr-CA"/>
              </w:rPr>
              <w:t>(PAC)</w:t>
            </w:r>
            <w:r w:rsidRPr="00E65EE0">
              <w:rPr>
                <w:rFonts w:ascii="Arial" w:eastAsia="Calibri" w:hAnsi="Arial" w:cs="Arial"/>
                <w:noProof/>
                <w:sz w:val="20"/>
                <w:szCs w:val="20"/>
                <w:lang w:val="en-CA" w:eastAsia="fr-CA"/>
              </w:rPr>
              <w:t xml:space="preserve"> recommendation </w:t>
            </w:r>
            <w:r>
              <w:rPr>
                <w:rFonts w:ascii="Arial" w:eastAsia="Calibri" w:hAnsi="Arial" w:cs="Arial"/>
                <w:noProof/>
                <w:sz w:val="20"/>
                <w:szCs w:val="20"/>
                <w:lang w:val="en-CA" w:eastAsia="fr-CA"/>
              </w:rPr>
              <w:t>stated</w:t>
            </w:r>
            <w:r w:rsidRPr="00E65EE0">
              <w:rPr>
                <w:rFonts w:ascii="Arial" w:eastAsia="Calibri" w:hAnsi="Arial" w:cs="Arial"/>
                <w:noProof/>
                <w:sz w:val="20"/>
                <w:szCs w:val="20"/>
                <w:lang w:val="en-CA" w:eastAsia="fr-CA"/>
              </w:rPr>
              <w:t xml:space="preserve"> in the minutes of the </w:t>
            </w:r>
            <w:r>
              <w:rPr>
                <w:rFonts w:ascii="Arial" w:eastAsia="Calibri" w:hAnsi="Arial" w:cs="Arial"/>
                <w:noProof/>
                <w:sz w:val="20"/>
                <w:szCs w:val="20"/>
                <w:lang w:val="en-CA" w:eastAsia="fr-CA"/>
              </w:rPr>
              <w:t xml:space="preserve">PAC </w:t>
            </w:r>
            <w:r w:rsidRPr="00E65EE0">
              <w:rPr>
                <w:rFonts w:ascii="Arial" w:eastAsia="Calibri" w:hAnsi="Arial" w:cs="Arial"/>
                <w:noProof/>
                <w:sz w:val="20"/>
                <w:szCs w:val="20"/>
                <w:lang w:val="en-CA" w:eastAsia="fr-CA"/>
              </w:rPr>
              <w:t>of August 9, 2023</w:t>
            </w:r>
            <w:r>
              <w:rPr>
                <w:rFonts w:ascii="Arial" w:eastAsia="Calibri" w:hAnsi="Arial" w:cs="Arial"/>
                <w:noProof/>
                <w:sz w:val="20"/>
                <w:szCs w:val="20"/>
                <w:lang w:val="en-CA" w:eastAsia="fr-CA"/>
              </w:rPr>
              <w:t>,</w:t>
            </w:r>
            <w:r w:rsidRPr="00E65EE0">
              <w:rPr>
                <w:rFonts w:ascii="Arial" w:eastAsia="Calibri" w:hAnsi="Arial" w:cs="Arial"/>
                <w:noProof/>
                <w:sz w:val="20"/>
                <w:szCs w:val="20"/>
                <w:lang w:val="en-CA" w:eastAsia="fr-CA"/>
              </w:rPr>
              <w:t xml:space="preserve"> </w:t>
            </w:r>
            <w:r>
              <w:rPr>
                <w:rFonts w:ascii="Arial" w:eastAsia="Calibri" w:hAnsi="Arial" w:cs="Arial"/>
                <w:noProof/>
                <w:sz w:val="20"/>
                <w:szCs w:val="20"/>
                <w:lang w:val="en-CA" w:eastAsia="fr-CA"/>
              </w:rPr>
              <w:t xml:space="preserve">which </w:t>
            </w:r>
            <w:r w:rsidRPr="00E65EE0">
              <w:rPr>
                <w:rFonts w:ascii="Arial" w:eastAsia="Calibri" w:hAnsi="Arial" w:cs="Arial"/>
                <w:noProof/>
                <w:sz w:val="20"/>
                <w:szCs w:val="20"/>
                <w:lang w:val="en-CA" w:eastAsia="fr-CA"/>
              </w:rPr>
              <w:t>concern</w:t>
            </w:r>
            <w:r>
              <w:rPr>
                <w:rFonts w:ascii="Arial" w:eastAsia="Calibri" w:hAnsi="Arial" w:cs="Arial"/>
                <w:noProof/>
                <w:sz w:val="20"/>
                <w:szCs w:val="20"/>
                <w:lang w:val="en-CA" w:eastAsia="fr-CA"/>
              </w:rPr>
              <w:t>s</w:t>
            </w:r>
            <w:r w:rsidRPr="00E65EE0">
              <w:rPr>
                <w:rFonts w:ascii="Arial" w:eastAsia="Calibri" w:hAnsi="Arial" w:cs="Arial"/>
                <w:noProof/>
                <w:sz w:val="20"/>
                <w:szCs w:val="20"/>
                <w:lang w:val="en-CA" w:eastAsia="fr-CA"/>
              </w:rPr>
              <w:t xml:space="preserve"> a previous version of the project, said recommendation</w:t>
            </w:r>
            <w:r>
              <w:rPr>
                <w:rFonts w:ascii="Arial" w:eastAsia="Calibri" w:hAnsi="Arial" w:cs="Arial"/>
                <w:noProof/>
                <w:sz w:val="20"/>
                <w:szCs w:val="20"/>
                <w:lang w:val="en-CA" w:eastAsia="fr-CA"/>
              </w:rPr>
              <w:t>, not</w:t>
            </w:r>
            <w:r w:rsidRPr="00E65EE0">
              <w:rPr>
                <w:rFonts w:ascii="Arial" w:eastAsia="Calibri" w:hAnsi="Arial" w:cs="Arial"/>
                <w:noProof/>
                <w:sz w:val="20"/>
                <w:szCs w:val="20"/>
                <w:lang w:val="en-CA" w:eastAsia="fr-CA"/>
              </w:rPr>
              <w:t xml:space="preserve"> </w:t>
            </w:r>
            <w:r>
              <w:rPr>
                <w:rFonts w:ascii="Arial" w:eastAsia="Calibri" w:hAnsi="Arial" w:cs="Arial"/>
                <w:noProof/>
                <w:sz w:val="20"/>
                <w:szCs w:val="20"/>
                <w:lang w:val="en-CA" w:eastAsia="fr-CA"/>
              </w:rPr>
              <w:t>having been</w:t>
            </w:r>
            <w:r w:rsidRPr="00E65EE0">
              <w:rPr>
                <w:rFonts w:ascii="Arial" w:eastAsia="Calibri" w:hAnsi="Arial" w:cs="Arial"/>
                <w:noProof/>
                <w:sz w:val="20"/>
                <w:szCs w:val="20"/>
                <w:lang w:val="en-CA" w:eastAsia="fr-CA"/>
              </w:rPr>
              <w:t xml:space="preserve"> the subject of a decision by Council due to the withdrawal of this item from the agenda </w:t>
            </w:r>
            <w:r>
              <w:rPr>
                <w:rFonts w:ascii="Arial" w:eastAsia="Calibri" w:hAnsi="Arial" w:cs="Arial"/>
                <w:noProof/>
                <w:sz w:val="20"/>
                <w:szCs w:val="20"/>
                <w:lang w:val="en-CA" w:eastAsia="fr-CA"/>
              </w:rPr>
              <w:t xml:space="preserve">of </w:t>
            </w:r>
            <w:r w:rsidRPr="00E65EE0">
              <w:rPr>
                <w:rFonts w:ascii="Arial" w:eastAsia="Calibri" w:hAnsi="Arial" w:cs="Arial"/>
                <w:noProof/>
                <w:sz w:val="20"/>
                <w:szCs w:val="20"/>
                <w:lang w:val="en-CA" w:eastAsia="fr-CA"/>
              </w:rPr>
              <w:t>August 21, 2023</w:t>
            </w:r>
            <w:r>
              <w:rPr>
                <w:rFonts w:ascii="Arial" w:eastAsia="Calibri" w:hAnsi="Arial" w:cs="Arial"/>
                <w:noProof/>
                <w:sz w:val="20"/>
                <w:szCs w:val="20"/>
                <w:lang w:val="en-CA" w:eastAsia="fr-CA"/>
              </w:rPr>
              <w:t>, Council meeting.</w:t>
            </w:r>
          </w:p>
          <w:p w14:paraId="082E0D99" w14:textId="77777777" w:rsidR="00492EE7" w:rsidRPr="00F2611F" w:rsidRDefault="00492EE7" w:rsidP="00492EE7">
            <w:pPr>
              <w:jc w:val="both"/>
              <w:rPr>
                <w:rFonts w:ascii="Arial" w:eastAsia="Calibri" w:hAnsi="Arial" w:cs="Arial"/>
                <w:sz w:val="20"/>
                <w:szCs w:val="20"/>
                <w:lang w:val="en-CA" w:eastAsia="fr-CA"/>
              </w:rPr>
            </w:pPr>
            <w:r>
              <w:rPr>
                <w:rFonts w:ascii="Arial" w:eastAsia="Calibri" w:hAnsi="Arial" w:cs="Arial"/>
                <w:sz w:val="20"/>
                <w:szCs w:val="20"/>
                <w:lang w:val="en-CA" w:eastAsia="fr-CA"/>
              </w:rPr>
              <w:t xml:space="preserve"> </w:t>
            </w:r>
          </w:p>
          <w:p w14:paraId="69CC6CDD" w14:textId="77777777" w:rsidR="00492EE7" w:rsidRDefault="00492EE7" w:rsidP="00492EE7">
            <w:pPr>
              <w:jc w:val="both"/>
              <w:rPr>
                <w:rFonts w:ascii="Arial" w:eastAsia="Calibri" w:hAnsi="Arial" w:cs="Arial"/>
                <w:noProof/>
                <w:sz w:val="20"/>
                <w:szCs w:val="20"/>
                <w:lang w:val="en-CA" w:eastAsia="fr-CA"/>
              </w:rPr>
            </w:pPr>
            <w:r w:rsidRPr="00F2611F">
              <w:rPr>
                <w:rFonts w:ascii="Arial" w:eastAsia="Calibri" w:hAnsi="Arial" w:cs="Arial"/>
                <w:noProof/>
                <w:sz w:val="20"/>
                <w:szCs w:val="20"/>
                <w:lang w:val="en-CA" w:eastAsia="fr-CA"/>
              </w:rPr>
              <w:t>WHEREAS in accordance with this by-law, a request was filed in order to allow:</w:t>
            </w:r>
          </w:p>
          <w:p w14:paraId="21EBBE28" w14:textId="77777777" w:rsidR="00492EE7" w:rsidRDefault="00492EE7" w:rsidP="00492EE7">
            <w:pPr>
              <w:jc w:val="both"/>
              <w:rPr>
                <w:rFonts w:ascii="Arial" w:eastAsia="Calibri" w:hAnsi="Arial" w:cs="Arial"/>
                <w:noProof/>
                <w:sz w:val="20"/>
                <w:szCs w:val="20"/>
                <w:lang w:val="en-CA" w:eastAsia="fr-CA"/>
              </w:rPr>
            </w:pPr>
          </w:p>
          <w:p w14:paraId="706C5781" w14:textId="77777777" w:rsidR="00157C4A" w:rsidRDefault="00157C4A" w:rsidP="00492EE7">
            <w:pPr>
              <w:jc w:val="both"/>
              <w:rPr>
                <w:rFonts w:ascii="Arial" w:eastAsia="Calibri" w:hAnsi="Arial" w:cs="Arial"/>
                <w:noProof/>
                <w:sz w:val="20"/>
                <w:szCs w:val="20"/>
                <w:lang w:val="en-CA" w:eastAsia="fr-CA"/>
              </w:rPr>
            </w:pPr>
          </w:p>
          <w:p w14:paraId="04C30150" w14:textId="77777777" w:rsidR="00492EE7" w:rsidRPr="00F2611F" w:rsidRDefault="00492EE7" w:rsidP="00492EE7">
            <w:pPr>
              <w:jc w:val="both"/>
              <w:rPr>
                <w:rFonts w:ascii="Arial" w:eastAsia="Calibri" w:hAnsi="Arial" w:cs="Arial"/>
                <w:sz w:val="20"/>
                <w:szCs w:val="20"/>
                <w:lang w:val="en-CA" w:eastAsia="fr-CA"/>
              </w:rPr>
            </w:pPr>
            <w:r w:rsidRPr="00F2611F">
              <w:rPr>
                <w:rFonts w:ascii="Arial" w:eastAsia="Calibri" w:hAnsi="Arial" w:cs="Arial"/>
                <w:noProof/>
                <w:sz w:val="20"/>
                <w:szCs w:val="20"/>
                <w:lang w:val="en-CA" w:eastAsia="fr-CA"/>
              </w:rPr>
              <w:t>For proposed lots 6 555 296 and 6 555 297:</w:t>
            </w:r>
          </w:p>
          <w:p w14:paraId="48161269" w14:textId="77777777" w:rsidR="00492EE7" w:rsidRDefault="00492EE7" w:rsidP="00492EE7">
            <w:pPr>
              <w:numPr>
                <w:ilvl w:val="0"/>
                <w:numId w:val="15"/>
              </w:numPr>
              <w:jc w:val="both"/>
              <w:rPr>
                <w:rFonts w:ascii="Arial" w:eastAsia="Calibri" w:hAnsi="Arial" w:cs="Arial"/>
                <w:noProof/>
                <w:sz w:val="20"/>
                <w:szCs w:val="20"/>
                <w:lang w:val="en-CA" w:eastAsia="fr-CA"/>
              </w:rPr>
            </w:pPr>
            <w:r w:rsidRPr="00F2611F">
              <w:rPr>
                <w:rFonts w:ascii="Arial" w:eastAsia="Calibri" w:hAnsi="Arial" w:cs="Arial"/>
                <w:noProof/>
                <w:sz w:val="20"/>
                <w:szCs w:val="20"/>
                <w:lang w:val="en-CA" w:eastAsia="fr-CA"/>
              </w:rPr>
              <w:t xml:space="preserve">To authorize a floor area ratio of 1.8 in the C330 zone whereas the Zoning By-law 720 allows a floor area ratio of 0.8 in the C330 zone. </w:t>
            </w:r>
          </w:p>
          <w:p w14:paraId="3D7A6581" w14:textId="77777777" w:rsidR="00945D3C" w:rsidRDefault="00945D3C" w:rsidP="00945D3C">
            <w:pPr>
              <w:ind w:left="720"/>
              <w:jc w:val="both"/>
              <w:rPr>
                <w:rFonts w:ascii="Arial" w:eastAsia="Calibri" w:hAnsi="Arial" w:cs="Arial"/>
                <w:noProof/>
                <w:sz w:val="20"/>
                <w:szCs w:val="20"/>
                <w:lang w:val="en-CA" w:eastAsia="fr-CA"/>
              </w:rPr>
            </w:pPr>
          </w:p>
          <w:p w14:paraId="11CD1067" w14:textId="77777777" w:rsidR="00492EE7" w:rsidRDefault="00492EE7" w:rsidP="00492EE7">
            <w:pPr>
              <w:numPr>
                <w:ilvl w:val="0"/>
                <w:numId w:val="15"/>
              </w:numPr>
              <w:jc w:val="both"/>
              <w:rPr>
                <w:rFonts w:ascii="Arial" w:eastAsia="Calibri" w:hAnsi="Arial" w:cs="Arial"/>
                <w:noProof/>
                <w:sz w:val="20"/>
                <w:szCs w:val="20"/>
                <w:lang w:val="en-CA" w:eastAsia="fr-CA"/>
              </w:rPr>
            </w:pPr>
            <w:r w:rsidRPr="00F2611F">
              <w:rPr>
                <w:rFonts w:ascii="Arial" w:eastAsia="Calibri" w:hAnsi="Arial" w:cs="Arial"/>
                <w:noProof/>
                <w:sz w:val="20"/>
                <w:szCs w:val="20"/>
                <w:lang w:val="en-CA" w:eastAsia="fr-CA"/>
              </w:rPr>
              <w:t>To authorize a 6-metre-wide circulation aisle to access a 90-degree parking space, whereas Zoning By-law 720 prescribes a 6.5 metres width for a circulation aisle to access a 90-degree parking space.</w:t>
            </w:r>
          </w:p>
          <w:p w14:paraId="69D891B7" w14:textId="77777777" w:rsidR="00945D3C" w:rsidRDefault="00945D3C" w:rsidP="00945D3C">
            <w:pPr>
              <w:pStyle w:val="Paragraphedeliste"/>
              <w:rPr>
                <w:rFonts w:ascii="Arial" w:eastAsia="Calibri" w:hAnsi="Arial" w:cs="Arial"/>
                <w:noProof/>
                <w:sz w:val="20"/>
                <w:szCs w:val="20"/>
                <w:lang w:val="en-CA" w:eastAsia="fr-CA"/>
              </w:rPr>
            </w:pPr>
          </w:p>
          <w:p w14:paraId="02FAF31F" w14:textId="77777777" w:rsidR="00492EE7" w:rsidRDefault="00492EE7" w:rsidP="00492EE7">
            <w:pPr>
              <w:numPr>
                <w:ilvl w:val="0"/>
                <w:numId w:val="15"/>
              </w:numPr>
              <w:jc w:val="both"/>
              <w:rPr>
                <w:rFonts w:ascii="Arial" w:eastAsia="Calibri" w:hAnsi="Arial" w:cs="Arial"/>
                <w:noProof/>
                <w:sz w:val="20"/>
                <w:szCs w:val="20"/>
                <w:lang w:val="en-CA" w:eastAsia="fr-CA"/>
              </w:rPr>
            </w:pPr>
            <w:r w:rsidRPr="00F2611F">
              <w:rPr>
                <w:rFonts w:ascii="Arial" w:eastAsia="Calibri" w:hAnsi="Arial" w:cs="Arial"/>
                <w:noProof/>
                <w:sz w:val="20"/>
                <w:szCs w:val="20"/>
                <w:lang w:val="en-CA" w:eastAsia="fr-CA"/>
              </w:rPr>
              <w:t xml:space="preserve">To authorize a slope of 8% - 16% - 8%, all in compliance with Architectural Graphic Standards, for an access ramp whereas Zoning By-law 720 prescribes a maximum slope of 8% for an access ramp. </w:t>
            </w:r>
          </w:p>
          <w:p w14:paraId="704DAC79" w14:textId="77777777" w:rsidR="00492EE7" w:rsidRDefault="00492EE7" w:rsidP="00492EE7">
            <w:pPr>
              <w:numPr>
                <w:ilvl w:val="0"/>
                <w:numId w:val="15"/>
              </w:numPr>
              <w:jc w:val="both"/>
              <w:rPr>
                <w:rFonts w:ascii="Arial" w:eastAsia="Calibri" w:hAnsi="Arial" w:cs="Arial"/>
                <w:noProof/>
                <w:sz w:val="20"/>
                <w:szCs w:val="20"/>
                <w:lang w:val="en-CA" w:eastAsia="fr-CA"/>
              </w:rPr>
            </w:pPr>
            <w:r w:rsidRPr="00F2611F">
              <w:rPr>
                <w:rFonts w:ascii="Arial" w:eastAsia="Calibri" w:hAnsi="Arial" w:cs="Arial"/>
                <w:noProof/>
                <w:sz w:val="20"/>
                <w:szCs w:val="20"/>
                <w:lang w:val="en-CA" w:eastAsia="fr-CA"/>
              </w:rPr>
              <w:t>To allow the use of t</w:t>
            </w:r>
            <w:r>
              <w:rPr>
                <w:rFonts w:ascii="Arial" w:eastAsia="Calibri" w:hAnsi="Arial" w:cs="Arial"/>
                <w:noProof/>
                <w:sz w:val="20"/>
                <w:szCs w:val="20"/>
                <w:lang w:val="en-CA" w:eastAsia="fr-CA"/>
              </w:rPr>
              <w:t>h</w:t>
            </w:r>
            <w:r w:rsidRPr="00F2611F">
              <w:rPr>
                <w:rFonts w:ascii="Arial" w:eastAsia="Calibri" w:hAnsi="Arial" w:cs="Arial"/>
                <w:noProof/>
                <w:sz w:val="20"/>
                <w:szCs w:val="20"/>
                <w:lang w:val="en-CA" w:eastAsia="fr-CA"/>
              </w:rPr>
              <w:t>ree different types of siding materials whereas Zoning By-Law 720 prescribes a maximum of two different types of siding materials.</w:t>
            </w:r>
          </w:p>
          <w:p w14:paraId="6EDE9159" w14:textId="77777777" w:rsidR="00492EE7" w:rsidRDefault="00492EE7" w:rsidP="00492EE7">
            <w:pPr>
              <w:numPr>
                <w:ilvl w:val="0"/>
                <w:numId w:val="15"/>
              </w:numPr>
              <w:jc w:val="both"/>
              <w:rPr>
                <w:rFonts w:ascii="Arial" w:eastAsia="Calibri" w:hAnsi="Arial" w:cs="Arial"/>
                <w:noProof/>
                <w:sz w:val="20"/>
                <w:szCs w:val="20"/>
                <w:lang w:val="en-CA" w:eastAsia="fr-CA"/>
              </w:rPr>
            </w:pPr>
            <w:r w:rsidRPr="00F2611F">
              <w:rPr>
                <w:rFonts w:ascii="Arial" w:eastAsia="Calibri" w:hAnsi="Arial" w:cs="Arial"/>
                <w:noProof/>
                <w:sz w:val="20"/>
                <w:szCs w:val="20"/>
                <w:lang w:val="en-CA" w:eastAsia="fr-CA"/>
              </w:rPr>
              <w:t>To allow aluminum or steel siding whereas Zoning By-law 720 does not allow aluminum or steel siding, except when done to imitate clapboard siding.</w:t>
            </w:r>
          </w:p>
          <w:p w14:paraId="6B7AE9C2" w14:textId="77777777" w:rsidR="00492EE7" w:rsidRDefault="00492EE7" w:rsidP="00492EE7">
            <w:pPr>
              <w:ind w:left="720"/>
              <w:jc w:val="both"/>
              <w:rPr>
                <w:rFonts w:ascii="Arial" w:eastAsia="Calibri" w:hAnsi="Arial" w:cs="Arial"/>
                <w:noProof/>
                <w:sz w:val="20"/>
                <w:szCs w:val="20"/>
                <w:lang w:val="en-CA" w:eastAsia="fr-CA"/>
              </w:rPr>
            </w:pPr>
          </w:p>
          <w:p w14:paraId="6A602046" w14:textId="77777777" w:rsidR="00492EE7" w:rsidRDefault="00492EE7" w:rsidP="00492EE7">
            <w:pPr>
              <w:jc w:val="both"/>
              <w:rPr>
                <w:rFonts w:ascii="Arial" w:eastAsia="Calibri" w:hAnsi="Arial" w:cs="Arial"/>
                <w:noProof/>
                <w:sz w:val="20"/>
                <w:szCs w:val="20"/>
                <w:lang w:val="en-CA" w:eastAsia="fr-CA"/>
              </w:rPr>
            </w:pPr>
          </w:p>
          <w:p w14:paraId="41D62AE2" w14:textId="77777777" w:rsidR="00E10E35" w:rsidRDefault="00E10E35" w:rsidP="0039689A">
            <w:pPr>
              <w:ind w:left="720"/>
              <w:jc w:val="both"/>
              <w:rPr>
                <w:rFonts w:ascii="Arial" w:eastAsia="Calibri" w:hAnsi="Arial" w:cs="Arial"/>
                <w:sz w:val="20"/>
                <w:szCs w:val="20"/>
                <w:lang w:val="en-CA" w:eastAsia="fr-CA"/>
              </w:rPr>
            </w:pPr>
          </w:p>
          <w:p w14:paraId="26E1338E" w14:textId="77777777" w:rsidR="00492EE7" w:rsidRDefault="00492EE7" w:rsidP="0039689A">
            <w:pPr>
              <w:ind w:left="720"/>
              <w:jc w:val="both"/>
              <w:rPr>
                <w:rFonts w:ascii="Arial" w:eastAsia="Calibri" w:hAnsi="Arial" w:cs="Arial"/>
                <w:sz w:val="20"/>
                <w:szCs w:val="20"/>
                <w:lang w:val="en-CA" w:eastAsia="fr-CA"/>
              </w:rPr>
            </w:pPr>
          </w:p>
          <w:p w14:paraId="562714DB" w14:textId="77777777" w:rsidR="00492EE7" w:rsidRPr="00F2611F" w:rsidRDefault="00492EE7" w:rsidP="00492EE7">
            <w:pPr>
              <w:jc w:val="both"/>
              <w:rPr>
                <w:rFonts w:ascii="Arial" w:eastAsia="Calibri" w:hAnsi="Arial" w:cs="Arial"/>
                <w:sz w:val="20"/>
                <w:szCs w:val="20"/>
                <w:lang w:val="en-CA" w:eastAsia="fr-CA"/>
              </w:rPr>
            </w:pPr>
            <w:r w:rsidRPr="00F2611F">
              <w:rPr>
                <w:rFonts w:ascii="Arial" w:eastAsia="Calibri" w:hAnsi="Arial" w:cs="Arial"/>
                <w:noProof/>
                <w:sz w:val="20"/>
                <w:szCs w:val="20"/>
                <w:lang w:val="en-CA" w:eastAsia="fr-CA"/>
              </w:rPr>
              <w:lastRenderedPageBreak/>
              <w:t>For the proposed lot 6 555</w:t>
            </w:r>
            <w:r>
              <w:rPr>
                <w:rFonts w:ascii="Arial" w:eastAsia="Calibri" w:hAnsi="Arial" w:cs="Arial"/>
                <w:noProof/>
                <w:sz w:val="20"/>
                <w:szCs w:val="20"/>
                <w:lang w:val="en-CA" w:eastAsia="fr-CA"/>
              </w:rPr>
              <w:t> </w:t>
            </w:r>
            <w:r w:rsidRPr="00F2611F">
              <w:rPr>
                <w:rFonts w:ascii="Arial" w:eastAsia="Calibri" w:hAnsi="Arial" w:cs="Arial"/>
                <w:noProof/>
                <w:sz w:val="20"/>
                <w:szCs w:val="20"/>
                <w:lang w:val="en-CA" w:eastAsia="fr-CA"/>
              </w:rPr>
              <w:t>296:</w:t>
            </w:r>
          </w:p>
          <w:p w14:paraId="3457F88A" w14:textId="042C6479" w:rsidR="00492EE7" w:rsidRDefault="00492EE7" w:rsidP="00492EE7">
            <w:pPr>
              <w:numPr>
                <w:ilvl w:val="0"/>
                <w:numId w:val="15"/>
              </w:numPr>
              <w:jc w:val="both"/>
              <w:rPr>
                <w:rFonts w:ascii="Arial" w:eastAsia="Calibri" w:hAnsi="Arial" w:cs="Arial"/>
                <w:sz w:val="20"/>
                <w:szCs w:val="20"/>
                <w:lang w:val="en-CA" w:eastAsia="fr-CA"/>
              </w:rPr>
            </w:pPr>
            <w:r w:rsidRPr="00F2611F">
              <w:rPr>
                <w:rFonts w:ascii="Arial" w:eastAsia="Calibri" w:hAnsi="Arial" w:cs="Arial"/>
                <w:noProof/>
                <w:sz w:val="20"/>
                <w:szCs w:val="20"/>
                <w:lang w:val="en-CA" w:eastAsia="fr-CA"/>
              </w:rPr>
              <w:t>To authorize the H3 use (</w:t>
            </w:r>
            <w:r w:rsidR="00F3511A">
              <w:rPr>
                <w:rFonts w:ascii="Arial" w:eastAsia="Calibri" w:hAnsi="Arial" w:cs="Arial"/>
                <w:noProof/>
                <w:sz w:val="20"/>
                <w:szCs w:val="20"/>
                <w:lang w:val="en-CA" w:eastAsia="fr-CA"/>
              </w:rPr>
              <w:t>M</w:t>
            </w:r>
            <w:r w:rsidRPr="00F2611F">
              <w:rPr>
                <w:rFonts w:ascii="Arial" w:eastAsia="Calibri" w:hAnsi="Arial" w:cs="Arial"/>
                <w:noProof/>
                <w:sz w:val="20"/>
                <w:szCs w:val="20"/>
                <w:lang w:val="en-CA" w:eastAsia="fr-CA"/>
              </w:rPr>
              <w:t>ulti-family dwelling) in the C330 zone whereas Zoning By-law 720 allows the C1 (Retails and services businesses), C2 (Commercial recreation), C3 (Restaurant service) and C4 (Superstores and commercial centre) commercial uses.</w:t>
            </w:r>
          </w:p>
          <w:p w14:paraId="2DE69DF3" w14:textId="77777777" w:rsidR="00492EE7" w:rsidRPr="00745C74" w:rsidRDefault="00492EE7" w:rsidP="00492EE7">
            <w:pPr>
              <w:numPr>
                <w:ilvl w:val="0"/>
                <w:numId w:val="15"/>
              </w:numPr>
              <w:jc w:val="both"/>
              <w:rPr>
                <w:rFonts w:ascii="Arial" w:eastAsia="Calibri" w:hAnsi="Arial" w:cs="Arial"/>
                <w:sz w:val="20"/>
                <w:szCs w:val="20"/>
                <w:lang w:val="en-CA" w:eastAsia="fr-CA"/>
              </w:rPr>
            </w:pPr>
            <w:r w:rsidRPr="00745C74">
              <w:rPr>
                <w:rFonts w:ascii="Arial" w:eastAsia="Calibri" w:hAnsi="Arial" w:cs="Arial"/>
                <w:sz w:val="20"/>
                <w:szCs w:val="20"/>
                <w:lang w:val="en-CA" w:eastAsia="fr-CA"/>
              </w:rPr>
              <w:t xml:space="preserve">To authorize a maximum of 13 dwelling units </w:t>
            </w:r>
            <w:r w:rsidRPr="00745C74">
              <w:rPr>
                <w:rFonts w:ascii="Arial" w:eastAsia="Calibri" w:hAnsi="Arial" w:cs="Arial"/>
                <w:noProof/>
                <w:sz w:val="20"/>
                <w:szCs w:val="20"/>
                <w:lang w:val="en-CA" w:eastAsia="fr-CA"/>
              </w:rPr>
              <w:t>whereas Zoning By-law 720 does not prescribe any minimum or maximum in the C330 zone</w:t>
            </w:r>
          </w:p>
          <w:p w14:paraId="034648A0" w14:textId="77777777" w:rsidR="00492EE7" w:rsidRPr="00E262F8" w:rsidRDefault="00492EE7" w:rsidP="00492EE7">
            <w:pPr>
              <w:numPr>
                <w:ilvl w:val="0"/>
                <w:numId w:val="15"/>
              </w:numPr>
              <w:jc w:val="both"/>
              <w:rPr>
                <w:rFonts w:ascii="Arial" w:eastAsia="Calibri" w:hAnsi="Arial" w:cs="Arial"/>
                <w:sz w:val="20"/>
                <w:szCs w:val="20"/>
                <w:lang w:val="en-CA" w:eastAsia="fr-CA"/>
              </w:rPr>
            </w:pPr>
            <w:r w:rsidRPr="00E262F8">
              <w:rPr>
                <w:rFonts w:ascii="Arial" w:eastAsia="Calibri" w:hAnsi="Arial" w:cs="Arial"/>
                <w:noProof/>
                <w:sz w:val="20"/>
                <w:szCs w:val="20"/>
                <w:lang w:val="en-CA" w:eastAsia="fr-CA"/>
              </w:rPr>
              <w:t>To authorize a maximum height of 10.5 metres for the 2-storey building in the C330 zone, whereas Zoning By-law 720 allows a maximum height of 10 metres in the C330 zone.</w:t>
            </w:r>
          </w:p>
          <w:p w14:paraId="3A5CD155" w14:textId="77777777" w:rsidR="00492EE7" w:rsidRDefault="00492EE7" w:rsidP="00492EE7">
            <w:pPr>
              <w:numPr>
                <w:ilvl w:val="0"/>
                <w:numId w:val="15"/>
              </w:numPr>
              <w:jc w:val="both"/>
              <w:rPr>
                <w:rFonts w:ascii="Arial" w:eastAsia="Calibri" w:hAnsi="Arial" w:cs="Arial"/>
                <w:sz w:val="20"/>
                <w:szCs w:val="20"/>
                <w:lang w:val="en-CA" w:eastAsia="fr-CA"/>
              </w:rPr>
            </w:pPr>
            <w:r w:rsidRPr="00F2611F">
              <w:rPr>
                <w:rFonts w:ascii="Arial" w:eastAsia="Calibri" w:hAnsi="Arial" w:cs="Arial"/>
                <w:noProof/>
                <w:sz w:val="20"/>
                <w:szCs w:val="20"/>
                <w:lang w:val="en-CA" w:eastAsia="fr-CA"/>
              </w:rPr>
              <w:t>To authorize the main building</w:t>
            </w:r>
            <w:r>
              <w:rPr>
                <w:rFonts w:ascii="Arial" w:eastAsia="Calibri" w:hAnsi="Arial" w:cs="Arial"/>
                <w:noProof/>
                <w:sz w:val="20"/>
                <w:szCs w:val="20"/>
                <w:lang w:val="en-CA" w:eastAsia="fr-CA"/>
              </w:rPr>
              <w:t>s</w:t>
            </w:r>
            <w:r w:rsidRPr="00F2611F">
              <w:rPr>
                <w:rFonts w:ascii="Arial" w:eastAsia="Calibri" w:hAnsi="Arial" w:cs="Arial"/>
                <w:noProof/>
                <w:sz w:val="20"/>
                <w:szCs w:val="20"/>
                <w:lang w:val="en-CA" w:eastAsia="fr-CA"/>
              </w:rPr>
              <w:t xml:space="preserve"> setbacks to be:</w:t>
            </w:r>
          </w:p>
          <w:p w14:paraId="44AC6F18" w14:textId="77777777" w:rsidR="00945D3C" w:rsidRPr="00F2611F" w:rsidRDefault="00945D3C" w:rsidP="00945D3C">
            <w:pPr>
              <w:ind w:left="720"/>
              <w:jc w:val="both"/>
              <w:rPr>
                <w:rFonts w:ascii="Arial" w:eastAsia="Calibri" w:hAnsi="Arial" w:cs="Arial"/>
                <w:sz w:val="20"/>
                <w:szCs w:val="20"/>
                <w:lang w:val="en-CA" w:eastAsia="fr-CA"/>
              </w:rPr>
            </w:pPr>
          </w:p>
          <w:p w14:paraId="15D76DFE" w14:textId="77777777" w:rsidR="00492EE7" w:rsidRPr="00F2611F" w:rsidRDefault="00492EE7" w:rsidP="00492EE7">
            <w:pPr>
              <w:numPr>
                <w:ilvl w:val="0"/>
                <w:numId w:val="35"/>
              </w:numPr>
              <w:jc w:val="both"/>
              <w:rPr>
                <w:rFonts w:ascii="Arial" w:eastAsia="Calibri" w:hAnsi="Arial" w:cs="Arial"/>
                <w:sz w:val="20"/>
                <w:szCs w:val="20"/>
                <w:lang w:val="en-CA" w:eastAsia="fr-CA"/>
              </w:rPr>
            </w:pPr>
            <w:r w:rsidRPr="00F2611F">
              <w:rPr>
                <w:rFonts w:ascii="Arial" w:eastAsia="Calibri" w:hAnsi="Arial" w:cs="Arial"/>
                <w:noProof/>
                <w:sz w:val="20"/>
                <w:szCs w:val="20"/>
                <w:lang w:val="en-CA" w:eastAsia="fr-CA"/>
              </w:rPr>
              <w:t>6.9 metres for the front setback, whereas Zoning By-law 720 prescribes a front setback of 9 metres in the C330 zone.</w:t>
            </w:r>
          </w:p>
          <w:p w14:paraId="04A37807" w14:textId="77777777" w:rsidR="00492EE7" w:rsidRDefault="00492EE7" w:rsidP="00492EE7">
            <w:pPr>
              <w:numPr>
                <w:ilvl w:val="0"/>
                <w:numId w:val="35"/>
              </w:numPr>
              <w:jc w:val="both"/>
              <w:rPr>
                <w:rFonts w:ascii="Arial" w:eastAsia="Calibri" w:hAnsi="Arial" w:cs="Arial"/>
                <w:noProof/>
                <w:sz w:val="20"/>
                <w:szCs w:val="20"/>
                <w:lang w:val="en-CA" w:eastAsia="fr-CA"/>
              </w:rPr>
            </w:pPr>
            <w:r w:rsidRPr="00F2611F">
              <w:rPr>
                <w:rFonts w:ascii="Arial" w:eastAsia="Calibri" w:hAnsi="Arial" w:cs="Arial"/>
                <w:noProof/>
                <w:sz w:val="20"/>
                <w:szCs w:val="20"/>
                <w:lang w:val="en-CA" w:eastAsia="fr-CA"/>
              </w:rPr>
              <w:t>8 metres for the rear setback, whereas Zoning By-law 720 prescribes a rear setback of 12 metres in the C330 zone.</w:t>
            </w:r>
          </w:p>
          <w:p w14:paraId="22ED032B" w14:textId="77777777" w:rsidR="00945D3C" w:rsidRDefault="00945D3C" w:rsidP="00945D3C">
            <w:pPr>
              <w:jc w:val="both"/>
              <w:rPr>
                <w:rFonts w:ascii="Arial" w:eastAsia="Calibri" w:hAnsi="Arial" w:cs="Arial"/>
                <w:noProof/>
                <w:sz w:val="20"/>
                <w:szCs w:val="20"/>
                <w:lang w:val="en-CA" w:eastAsia="fr-CA"/>
              </w:rPr>
            </w:pPr>
          </w:p>
          <w:p w14:paraId="5D067446" w14:textId="77777777" w:rsidR="00157C4A" w:rsidRPr="00F2611F" w:rsidRDefault="00157C4A" w:rsidP="00157C4A">
            <w:pPr>
              <w:jc w:val="both"/>
              <w:rPr>
                <w:rFonts w:ascii="Arial" w:eastAsia="Calibri" w:hAnsi="Arial" w:cs="Arial"/>
                <w:sz w:val="20"/>
                <w:szCs w:val="20"/>
                <w:lang w:val="en-CA" w:eastAsia="fr-CA"/>
              </w:rPr>
            </w:pPr>
            <w:r w:rsidRPr="00F2611F">
              <w:rPr>
                <w:rFonts w:ascii="Arial" w:eastAsia="Calibri" w:hAnsi="Arial" w:cs="Arial"/>
                <w:noProof/>
                <w:sz w:val="20"/>
                <w:szCs w:val="20"/>
                <w:lang w:val="en-CA" w:eastAsia="fr-CA"/>
              </w:rPr>
              <w:t>For the proposed lot 6 555 297:</w:t>
            </w:r>
          </w:p>
          <w:p w14:paraId="5BA77DBD" w14:textId="77777777" w:rsidR="00157C4A" w:rsidRPr="00F2611F" w:rsidRDefault="00157C4A" w:rsidP="00157C4A">
            <w:pPr>
              <w:numPr>
                <w:ilvl w:val="0"/>
                <w:numId w:val="15"/>
              </w:numPr>
              <w:jc w:val="both"/>
              <w:rPr>
                <w:rFonts w:ascii="Arial" w:eastAsia="Calibri" w:hAnsi="Arial" w:cs="Arial"/>
                <w:sz w:val="20"/>
                <w:szCs w:val="20"/>
                <w:lang w:val="en-CA" w:eastAsia="fr-CA"/>
              </w:rPr>
            </w:pPr>
            <w:r w:rsidRPr="00F2611F">
              <w:rPr>
                <w:rFonts w:ascii="Arial" w:eastAsia="Calibri" w:hAnsi="Arial" w:cs="Arial"/>
                <w:noProof/>
                <w:sz w:val="20"/>
                <w:szCs w:val="20"/>
                <w:lang w:val="en-CA" w:eastAsia="fr-CA"/>
              </w:rPr>
              <w:t>To authorize H3 (Multi-family) and H5 (Mixed) uses in the C330 zone whereas Zoning By-law 720 allows C1 (Retails and services businesses), C2 (Commercial recreation), C3 (Restaurant service) and C4 (Superstores and commercial centre) commercial uses.</w:t>
            </w:r>
          </w:p>
          <w:p w14:paraId="438FB378" w14:textId="77777777" w:rsidR="00157C4A" w:rsidRDefault="00157C4A" w:rsidP="00157C4A">
            <w:pPr>
              <w:numPr>
                <w:ilvl w:val="0"/>
                <w:numId w:val="15"/>
              </w:numPr>
              <w:jc w:val="both"/>
              <w:rPr>
                <w:rFonts w:ascii="Arial" w:eastAsia="Calibri" w:hAnsi="Arial" w:cs="Arial"/>
                <w:sz w:val="20"/>
                <w:szCs w:val="20"/>
                <w:lang w:val="en-CA" w:eastAsia="fr-CA"/>
              </w:rPr>
            </w:pPr>
            <w:r w:rsidRPr="00F2611F">
              <w:rPr>
                <w:rFonts w:ascii="Arial" w:eastAsia="Calibri" w:hAnsi="Arial" w:cs="Arial"/>
                <w:noProof/>
                <w:sz w:val="20"/>
                <w:szCs w:val="20"/>
                <w:lang w:val="en-CA" w:eastAsia="fr-CA"/>
              </w:rPr>
              <w:t xml:space="preserve">To authorize a maximum of 4 storeys in the C330 zone whereas Zoning By-law 720 allows a maximum of 2 storeys. </w:t>
            </w:r>
          </w:p>
          <w:p w14:paraId="7AE4ED70" w14:textId="77777777" w:rsidR="00157C4A" w:rsidRPr="00A26139" w:rsidRDefault="00157C4A" w:rsidP="00157C4A">
            <w:pPr>
              <w:numPr>
                <w:ilvl w:val="0"/>
                <w:numId w:val="15"/>
              </w:numPr>
              <w:jc w:val="both"/>
              <w:rPr>
                <w:rFonts w:ascii="Arial" w:eastAsia="Calibri" w:hAnsi="Arial" w:cs="Arial"/>
                <w:sz w:val="20"/>
                <w:szCs w:val="20"/>
                <w:lang w:val="en-CA" w:eastAsia="fr-CA"/>
              </w:rPr>
            </w:pPr>
            <w:r>
              <w:rPr>
                <w:rFonts w:ascii="Arial" w:eastAsia="Calibri" w:hAnsi="Arial" w:cs="Arial"/>
                <w:sz w:val="20"/>
                <w:szCs w:val="20"/>
                <w:lang w:val="en-CA" w:eastAsia="fr-CA"/>
              </w:rPr>
              <w:t xml:space="preserve">To </w:t>
            </w:r>
            <w:proofErr w:type="spellStart"/>
            <w:r>
              <w:rPr>
                <w:rFonts w:ascii="Arial" w:eastAsia="Calibri" w:hAnsi="Arial" w:cs="Arial"/>
                <w:sz w:val="20"/>
                <w:szCs w:val="20"/>
                <w:lang w:val="en-CA" w:eastAsia="fr-CA"/>
              </w:rPr>
              <w:t>autorize</w:t>
            </w:r>
            <w:proofErr w:type="spellEnd"/>
            <w:r>
              <w:rPr>
                <w:rFonts w:ascii="Arial" w:eastAsia="Calibri" w:hAnsi="Arial" w:cs="Arial"/>
                <w:sz w:val="20"/>
                <w:szCs w:val="20"/>
                <w:lang w:val="en-CA" w:eastAsia="fr-CA"/>
              </w:rPr>
              <w:t xml:space="preserve"> a maximum of 117 dwelling units </w:t>
            </w:r>
            <w:r w:rsidRPr="00E262F8">
              <w:rPr>
                <w:rFonts w:ascii="Arial" w:eastAsia="Calibri" w:hAnsi="Arial" w:cs="Arial"/>
                <w:noProof/>
                <w:sz w:val="20"/>
                <w:szCs w:val="20"/>
                <w:lang w:val="en-CA" w:eastAsia="fr-CA"/>
              </w:rPr>
              <w:t xml:space="preserve">whereas Zoning By-law 720 </w:t>
            </w:r>
            <w:r>
              <w:rPr>
                <w:rFonts w:ascii="Arial" w:eastAsia="Calibri" w:hAnsi="Arial" w:cs="Arial"/>
                <w:noProof/>
                <w:sz w:val="20"/>
                <w:szCs w:val="20"/>
                <w:lang w:val="en-CA" w:eastAsia="fr-CA"/>
              </w:rPr>
              <w:t xml:space="preserve">does not prescribe any minimum or maximum </w:t>
            </w:r>
            <w:r w:rsidRPr="00E262F8">
              <w:rPr>
                <w:rFonts w:ascii="Arial" w:eastAsia="Calibri" w:hAnsi="Arial" w:cs="Arial"/>
                <w:noProof/>
                <w:sz w:val="20"/>
                <w:szCs w:val="20"/>
                <w:lang w:val="en-CA" w:eastAsia="fr-CA"/>
              </w:rPr>
              <w:t>in the C330 zone</w:t>
            </w:r>
          </w:p>
          <w:p w14:paraId="3B75E2A4" w14:textId="77777777" w:rsidR="00157C4A" w:rsidRPr="00F2611F" w:rsidRDefault="00157C4A" w:rsidP="00157C4A">
            <w:pPr>
              <w:numPr>
                <w:ilvl w:val="0"/>
                <w:numId w:val="15"/>
              </w:numPr>
              <w:jc w:val="both"/>
              <w:rPr>
                <w:rFonts w:ascii="Arial" w:eastAsia="Calibri" w:hAnsi="Arial" w:cs="Arial"/>
                <w:sz w:val="20"/>
                <w:szCs w:val="20"/>
                <w:lang w:val="en-CA" w:eastAsia="fr-CA"/>
              </w:rPr>
            </w:pPr>
            <w:r w:rsidRPr="00F2611F">
              <w:rPr>
                <w:rFonts w:ascii="Arial" w:eastAsia="Calibri" w:hAnsi="Arial" w:cs="Arial"/>
                <w:noProof/>
                <w:sz w:val="20"/>
                <w:szCs w:val="20"/>
                <w:lang w:val="en-CA" w:eastAsia="fr-CA"/>
              </w:rPr>
              <w:t>To authorize a maximum height of 13.5 metres for the 4-storey building</w:t>
            </w:r>
            <w:r>
              <w:rPr>
                <w:rFonts w:ascii="Arial" w:eastAsia="Calibri" w:hAnsi="Arial" w:cs="Arial"/>
                <w:noProof/>
                <w:sz w:val="20"/>
                <w:szCs w:val="20"/>
                <w:lang w:val="en-CA" w:eastAsia="fr-CA"/>
              </w:rPr>
              <w:t>s</w:t>
            </w:r>
            <w:r w:rsidRPr="00F2611F">
              <w:rPr>
                <w:rFonts w:ascii="Arial" w:eastAsia="Calibri" w:hAnsi="Arial" w:cs="Arial"/>
                <w:noProof/>
                <w:sz w:val="20"/>
                <w:szCs w:val="20"/>
                <w:lang w:val="en-CA" w:eastAsia="fr-CA"/>
              </w:rPr>
              <w:t xml:space="preserve"> whereas Zoning By-law 720 prescribes a maximum height of 10 metres in the C330 zone. </w:t>
            </w:r>
          </w:p>
          <w:p w14:paraId="34847848" w14:textId="77777777" w:rsidR="00157C4A" w:rsidRPr="00F2611F" w:rsidRDefault="00157C4A" w:rsidP="00157C4A">
            <w:pPr>
              <w:numPr>
                <w:ilvl w:val="0"/>
                <w:numId w:val="15"/>
              </w:numPr>
              <w:jc w:val="both"/>
              <w:rPr>
                <w:rFonts w:ascii="Arial" w:eastAsia="Calibri" w:hAnsi="Arial" w:cs="Arial"/>
                <w:sz w:val="20"/>
                <w:szCs w:val="20"/>
                <w:lang w:val="en-CA" w:eastAsia="fr-CA"/>
              </w:rPr>
            </w:pPr>
            <w:r w:rsidRPr="00F2611F">
              <w:rPr>
                <w:rFonts w:ascii="Arial" w:eastAsia="Calibri" w:hAnsi="Arial" w:cs="Arial"/>
                <w:noProof/>
                <w:sz w:val="20"/>
                <w:szCs w:val="20"/>
                <w:lang w:val="en-CA" w:eastAsia="fr-CA"/>
              </w:rPr>
              <w:t xml:space="preserve">To authorize that the setbacks for the main building be: </w:t>
            </w:r>
          </w:p>
          <w:p w14:paraId="59073FAA" w14:textId="77777777" w:rsidR="00157C4A" w:rsidRPr="00F2611F" w:rsidRDefault="00157C4A" w:rsidP="00157C4A">
            <w:pPr>
              <w:ind w:left="708"/>
              <w:jc w:val="both"/>
              <w:rPr>
                <w:rFonts w:ascii="Arial" w:eastAsia="Calibri" w:hAnsi="Arial" w:cs="Arial"/>
                <w:sz w:val="20"/>
                <w:szCs w:val="20"/>
                <w:lang w:val="en-CA" w:eastAsia="fr-CA"/>
              </w:rPr>
            </w:pPr>
            <w:r w:rsidRPr="00F2611F">
              <w:rPr>
                <w:rFonts w:ascii="Arial" w:eastAsia="Calibri" w:hAnsi="Arial" w:cs="Arial"/>
                <w:noProof/>
                <w:sz w:val="20"/>
                <w:szCs w:val="20"/>
                <w:lang w:val="en-CA" w:eastAsia="fr-CA"/>
              </w:rPr>
              <w:t>o</w:t>
            </w:r>
            <w:r w:rsidRPr="00F2611F">
              <w:rPr>
                <w:rFonts w:ascii="Arial" w:eastAsia="Calibri" w:hAnsi="Arial" w:cs="Arial"/>
                <w:noProof/>
                <w:sz w:val="20"/>
                <w:szCs w:val="20"/>
                <w:lang w:val="en-CA" w:eastAsia="fr-CA"/>
              </w:rPr>
              <w:tab/>
              <w:t>14.7 metres for the front setback, whereas Zoning By-law 720 prescribes a front setback of 9 metres in the C330 zone.</w:t>
            </w:r>
          </w:p>
          <w:p w14:paraId="062250FA" w14:textId="77777777" w:rsidR="00157C4A" w:rsidRPr="00F2611F" w:rsidRDefault="00157C4A" w:rsidP="00157C4A">
            <w:pPr>
              <w:ind w:left="708"/>
              <w:jc w:val="both"/>
              <w:rPr>
                <w:rFonts w:ascii="Arial" w:eastAsia="Calibri" w:hAnsi="Arial" w:cs="Arial"/>
                <w:sz w:val="20"/>
                <w:szCs w:val="20"/>
                <w:lang w:val="en-CA" w:eastAsia="fr-CA"/>
              </w:rPr>
            </w:pPr>
            <w:r w:rsidRPr="00F2611F">
              <w:rPr>
                <w:rFonts w:ascii="Arial" w:eastAsia="Calibri" w:hAnsi="Arial" w:cs="Arial"/>
                <w:noProof/>
                <w:sz w:val="20"/>
                <w:szCs w:val="20"/>
                <w:lang w:val="en-CA" w:eastAsia="fr-CA"/>
              </w:rPr>
              <w:t>o</w:t>
            </w:r>
            <w:r w:rsidRPr="00F2611F">
              <w:rPr>
                <w:rFonts w:ascii="Arial" w:eastAsia="Calibri" w:hAnsi="Arial" w:cs="Arial"/>
                <w:noProof/>
                <w:sz w:val="20"/>
                <w:szCs w:val="20"/>
                <w:lang w:val="en-CA" w:eastAsia="fr-CA"/>
              </w:rPr>
              <w:tab/>
              <w:t>6.9 metres for the secondary front setback, whereas Zoning By-law 720 prescribes a 9-metre setback in the C330 zone.</w:t>
            </w:r>
          </w:p>
          <w:p w14:paraId="6D892FBB" w14:textId="77777777" w:rsidR="00157C4A" w:rsidRPr="00F2611F" w:rsidRDefault="00157C4A" w:rsidP="00157C4A">
            <w:pPr>
              <w:ind w:left="708"/>
              <w:jc w:val="both"/>
              <w:rPr>
                <w:rFonts w:ascii="Arial" w:eastAsia="Calibri" w:hAnsi="Arial" w:cs="Arial"/>
                <w:sz w:val="20"/>
                <w:szCs w:val="20"/>
                <w:lang w:val="en-CA" w:eastAsia="fr-CA"/>
              </w:rPr>
            </w:pPr>
            <w:r w:rsidRPr="00F2611F">
              <w:rPr>
                <w:rFonts w:ascii="Arial" w:eastAsia="Calibri" w:hAnsi="Arial" w:cs="Arial"/>
                <w:noProof/>
                <w:sz w:val="20"/>
                <w:szCs w:val="20"/>
                <w:lang w:val="en-CA" w:eastAsia="fr-CA"/>
              </w:rPr>
              <w:t>o</w:t>
            </w:r>
            <w:r w:rsidRPr="00F2611F">
              <w:rPr>
                <w:rFonts w:ascii="Arial" w:eastAsia="Calibri" w:hAnsi="Arial" w:cs="Arial"/>
                <w:noProof/>
                <w:sz w:val="20"/>
                <w:szCs w:val="20"/>
                <w:lang w:val="en-CA" w:eastAsia="fr-CA"/>
              </w:rPr>
              <w:tab/>
              <w:t>8 metres for the side setback, whereas Zoning By-law 720 prescribes a side setback of 4.5 metres in the C330 zone.</w:t>
            </w:r>
          </w:p>
          <w:p w14:paraId="42F8F984" w14:textId="77777777" w:rsidR="00157C4A" w:rsidRDefault="00157C4A" w:rsidP="00157C4A">
            <w:pPr>
              <w:ind w:left="708"/>
              <w:jc w:val="both"/>
              <w:rPr>
                <w:rFonts w:ascii="Arial" w:eastAsia="Calibri" w:hAnsi="Arial" w:cs="Arial"/>
                <w:noProof/>
                <w:sz w:val="20"/>
                <w:szCs w:val="20"/>
                <w:lang w:val="en-CA" w:eastAsia="fr-CA"/>
              </w:rPr>
            </w:pPr>
            <w:r w:rsidRPr="00F2611F">
              <w:rPr>
                <w:rFonts w:ascii="Arial" w:eastAsia="Calibri" w:hAnsi="Arial" w:cs="Arial"/>
                <w:noProof/>
                <w:sz w:val="20"/>
                <w:szCs w:val="20"/>
                <w:lang w:val="en-CA" w:eastAsia="fr-CA"/>
              </w:rPr>
              <w:t>o</w:t>
            </w:r>
            <w:r w:rsidRPr="00F2611F">
              <w:rPr>
                <w:rFonts w:ascii="Arial" w:eastAsia="Calibri" w:hAnsi="Arial" w:cs="Arial"/>
                <w:noProof/>
                <w:sz w:val="20"/>
                <w:szCs w:val="20"/>
                <w:lang w:val="en-CA" w:eastAsia="fr-CA"/>
              </w:rPr>
              <w:tab/>
              <w:t>7 metres for the rear setback, whereas Zoning By-law 720 prescribes a rear setback of 12 metres in the C330 zone.</w:t>
            </w:r>
          </w:p>
          <w:p w14:paraId="64891C09" w14:textId="26BC14FB" w:rsidR="00157C4A" w:rsidRDefault="00157C4A" w:rsidP="00157C4A">
            <w:pPr>
              <w:numPr>
                <w:ilvl w:val="0"/>
                <w:numId w:val="15"/>
              </w:numPr>
              <w:jc w:val="both"/>
              <w:rPr>
                <w:rFonts w:ascii="Arial" w:eastAsia="Calibri" w:hAnsi="Arial" w:cs="Arial"/>
                <w:noProof/>
                <w:sz w:val="20"/>
                <w:szCs w:val="20"/>
                <w:lang w:val="en-CA" w:eastAsia="fr-CA"/>
              </w:rPr>
            </w:pPr>
            <w:r w:rsidRPr="00F2611F">
              <w:rPr>
                <w:rFonts w:ascii="Arial" w:eastAsia="Calibri" w:hAnsi="Arial" w:cs="Arial"/>
                <w:noProof/>
                <w:sz w:val="20"/>
                <w:szCs w:val="20"/>
                <w:lang w:val="en-CA" w:eastAsia="fr-CA"/>
              </w:rPr>
              <w:t>To authorize the dimension of the front wall of the 4-storey multi-family building to be 110 metres</w:t>
            </w:r>
            <w:r>
              <w:rPr>
                <w:rFonts w:ascii="Arial" w:eastAsia="Calibri" w:hAnsi="Arial" w:cs="Arial"/>
                <w:noProof/>
                <w:sz w:val="20"/>
                <w:szCs w:val="20"/>
                <w:lang w:val="en-CA" w:eastAsia="fr-CA"/>
              </w:rPr>
              <w:t>,</w:t>
            </w:r>
            <w:r w:rsidR="00F3511A">
              <w:rPr>
                <w:rFonts w:ascii="Arial" w:eastAsia="Calibri" w:hAnsi="Arial" w:cs="Arial"/>
                <w:noProof/>
                <w:sz w:val="20"/>
                <w:szCs w:val="20"/>
                <w:lang w:val="en-CA" w:eastAsia="fr-CA"/>
              </w:rPr>
              <w:t xml:space="preserve"> </w:t>
            </w:r>
            <w:r w:rsidRPr="00F2611F">
              <w:rPr>
                <w:rFonts w:ascii="Arial" w:eastAsia="Calibri" w:hAnsi="Arial" w:cs="Arial"/>
                <w:noProof/>
                <w:sz w:val="20"/>
                <w:szCs w:val="20"/>
                <w:lang w:val="en-CA" w:eastAsia="fr-CA"/>
              </w:rPr>
              <w:t>if 30% of the total length of the front wall presents a setback of at least 1 metre for a minimum width of 3 metres with the remainder of the building's façade whereas Zoning By-law 720 prescribes that the length of the front wall cannot exceed 40 metres or 60 metres, if 30% of the total length of the front wall presents a setback of at least 1 metre for a minimum width of 3 metres with the remainder of the building's façade.</w:t>
            </w:r>
          </w:p>
          <w:p w14:paraId="26F69F2E" w14:textId="77777777" w:rsidR="00E10E35" w:rsidRPr="00E10E35" w:rsidRDefault="00E10E35" w:rsidP="00E10E35">
            <w:pPr>
              <w:jc w:val="both"/>
              <w:rPr>
                <w:rFonts w:ascii="Arial" w:eastAsia="Calibri" w:hAnsi="Arial" w:cs="Arial"/>
                <w:sz w:val="20"/>
                <w:szCs w:val="20"/>
                <w:lang w:val="en-CA" w:eastAsia="fr-CA"/>
              </w:rPr>
            </w:pPr>
          </w:p>
          <w:p w14:paraId="29311176" w14:textId="77777777" w:rsidR="00157C4A" w:rsidRDefault="00157C4A" w:rsidP="00157C4A">
            <w:pPr>
              <w:jc w:val="both"/>
              <w:rPr>
                <w:rFonts w:ascii="Arial" w:eastAsia="Calibri" w:hAnsi="Arial" w:cs="Arial"/>
                <w:noProof/>
                <w:sz w:val="20"/>
                <w:szCs w:val="20"/>
                <w:lang w:val="en-CA" w:eastAsia="fr-CA"/>
              </w:rPr>
            </w:pPr>
            <w:r w:rsidRPr="00F2611F">
              <w:rPr>
                <w:rFonts w:ascii="Arial" w:eastAsia="Calibri" w:hAnsi="Arial" w:cs="Arial"/>
                <w:noProof/>
                <w:sz w:val="20"/>
                <w:szCs w:val="20"/>
                <w:lang w:val="en-CA" w:eastAsia="fr-CA"/>
              </w:rPr>
              <w:t>CONSIDERING THAT the Planning Advisory Committee has considered the plans and documents accompanying the building permit application at the</w:t>
            </w:r>
            <w:r>
              <w:rPr>
                <w:rFonts w:ascii="Arial" w:eastAsia="Calibri" w:hAnsi="Arial" w:cs="Arial"/>
                <w:noProof/>
                <w:sz w:val="20"/>
                <w:szCs w:val="20"/>
                <w:lang w:val="en-CA" w:eastAsia="fr-CA"/>
              </w:rPr>
              <w:t xml:space="preserve"> meeting of </w:t>
            </w:r>
            <w:r w:rsidRPr="00F2611F">
              <w:rPr>
                <w:rFonts w:ascii="Arial" w:eastAsia="Calibri" w:hAnsi="Arial" w:cs="Arial"/>
                <w:noProof/>
                <w:sz w:val="20"/>
                <w:szCs w:val="20"/>
                <w:lang w:val="en-CA" w:eastAsia="fr-CA"/>
              </w:rPr>
              <w:t xml:space="preserve"> Septembe</w:t>
            </w:r>
            <w:r>
              <w:rPr>
                <w:rFonts w:ascii="Arial" w:eastAsia="Calibri" w:hAnsi="Arial" w:cs="Arial"/>
                <w:noProof/>
                <w:sz w:val="20"/>
                <w:szCs w:val="20"/>
                <w:lang w:val="en-CA" w:eastAsia="fr-CA"/>
              </w:rPr>
              <w:t>r</w:t>
            </w:r>
            <w:r w:rsidRPr="00F2611F">
              <w:rPr>
                <w:rFonts w:ascii="Arial" w:eastAsia="Calibri" w:hAnsi="Arial" w:cs="Arial"/>
                <w:noProof/>
                <w:sz w:val="20"/>
                <w:szCs w:val="20"/>
                <w:lang w:val="en-CA" w:eastAsia="fr-CA"/>
              </w:rPr>
              <w:t xml:space="preserve"> 6th, 2023;</w:t>
            </w:r>
          </w:p>
          <w:p w14:paraId="5A779988" w14:textId="77777777" w:rsidR="00157C4A" w:rsidRDefault="00157C4A" w:rsidP="00157C4A">
            <w:pPr>
              <w:jc w:val="both"/>
              <w:rPr>
                <w:rFonts w:ascii="Arial" w:eastAsia="Calibri" w:hAnsi="Arial" w:cs="Arial"/>
                <w:sz w:val="20"/>
                <w:szCs w:val="20"/>
                <w:lang w:val="en-CA" w:eastAsia="fr-CA"/>
              </w:rPr>
            </w:pPr>
          </w:p>
          <w:p w14:paraId="3949E30E" w14:textId="77777777" w:rsidR="00157C4A" w:rsidRDefault="00157C4A" w:rsidP="00157C4A">
            <w:pPr>
              <w:jc w:val="both"/>
              <w:rPr>
                <w:rFonts w:ascii="Arial" w:eastAsia="Calibri" w:hAnsi="Arial" w:cs="Arial"/>
                <w:noProof/>
                <w:sz w:val="20"/>
                <w:szCs w:val="20"/>
                <w:lang w:val="en-CA" w:eastAsia="fr-CA"/>
              </w:rPr>
            </w:pPr>
            <w:r>
              <w:rPr>
                <w:rFonts w:ascii="Arial" w:eastAsia="Calibri" w:hAnsi="Arial" w:cs="Arial"/>
                <w:noProof/>
                <w:sz w:val="20"/>
                <w:szCs w:val="20"/>
                <w:lang w:val="en-CA" w:eastAsia="fr-CA"/>
              </w:rPr>
              <w:lastRenderedPageBreak/>
              <w:t xml:space="preserve">CONSIDERING the </w:t>
            </w:r>
            <w:r w:rsidRPr="00F2611F">
              <w:rPr>
                <w:rFonts w:ascii="Arial" w:eastAsia="Calibri" w:hAnsi="Arial" w:cs="Arial"/>
                <w:noProof/>
                <w:sz w:val="20"/>
                <w:szCs w:val="20"/>
                <w:lang w:val="en-CA" w:eastAsia="fr-CA"/>
              </w:rPr>
              <w:t>Planning Advisory Committee</w:t>
            </w:r>
            <w:r>
              <w:rPr>
                <w:rFonts w:ascii="Arial" w:eastAsia="Calibri" w:hAnsi="Arial" w:cs="Arial"/>
                <w:noProof/>
                <w:sz w:val="20"/>
                <w:szCs w:val="20"/>
                <w:lang w:val="en-CA" w:eastAsia="fr-CA"/>
              </w:rPr>
              <w:t xml:space="preserve">’s recommendation to </w:t>
            </w:r>
            <w:r w:rsidRPr="00F2611F">
              <w:rPr>
                <w:rFonts w:ascii="Arial" w:eastAsia="Calibri" w:hAnsi="Arial" w:cs="Arial"/>
                <w:noProof/>
                <w:sz w:val="20"/>
                <w:szCs w:val="20"/>
                <w:lang w:val="en-CA" w:eastAsia="fr-CA"/>
              </w:rPr>
              <w:t>APPROVE the</w:t>
            </w:r>
            <w:r>
              <w:rPr>
                <w:rFonts w:ascii="Arial" w:eastAsia="Calibri" w:hAnsi="Arial" w:cs="Arial"/>
                <w:noProof/>
                <w:sz w:val="20"/>
                <w:szCs w:val="20"/>
                <w:lang w:val="en-CA" w:eastAsia="fr-CA"/>
              </w:rPr>
              <w:t xml:space="preserve"> </w:t>
            </w:r>
            <w:r w:rsidRPr="00F2611F">
              <w:rPr>
                <w:rFonts w:ascii="Arial" w:eastAsia="Calibri" w:hAnsi="Arial" w:cs="Arial"/>
                <w:noProof/>
                <w:sz w:val="20"/>
                <w:szCs w:val="20"/>
                <w:lang w:val="en-CA" w:eastAsia="fr-CA"/>
              </w:rPr>
              <w:t>specific construction project request for proposed lots 6 555 296 and 6 555</w:t>
            </w:r>
            <w:r>
              <w:rPr>
                <w:rFonts w:ascii="Arial" w:eastAsia="Calibri" w:hAnsi="Arial" w:cs="Arial"/>
                <w:noProof/>
                <w:sz w:val="20"/>
                <w:szCs w:val="20"/>
                <w:lang w:val="en-CA" w:eastAsia="fr-CA"/>
              </w:rPr>
              <w:t> </w:t>
            </w:r>
            <w:r w:rsidRPr="00F2611F">
              <w:rPr>
                <w:rFonts w:ascii="Arial" w:eastAsia="Calibri" w:hAnsi="Arial" w:cs="Arial"/>
                <w:noProof/>
                <w:sz w:val="20"/>
                <w:szCs w:val="20"/>
                <w:lang w:val="en-CA" w:eastAsia="fr-CA"/>
              </w:rPr>
              <w:t>297</w:t>
            </w:r>
            <w:r>
              <w:rPr>
                <w:rFonts w:ascii="Arial" w:eastAsia="Calibri" w:hAnsi="Arial" w:cs="Arial"/>
                <w:noProof/>
                <w:sz w:val="20"/>
                <w:szCs w:val="20"/>
                <w:lang w:val="en-CA" w:eastAsia="fr-CA"/>
              </w:rPr>
              <w:t>, as described above</w:t>
            </w:r>
            <w:r w:rsidRPr="00F2611F">
              <w:rPr>
                <w:rFonts w:ascii="Arial" w:eastAsia="Calibri" w:hAnsi="Arial" w:cs="Arial"/>
                <w:noProof/>
                <w:sz w:val="20"/>
                <w:szCs w:val="20"/>
                <w:lang w:val="en-CA" w:eastAsia="fr-CA"/>
              </w:rPr>
              <w:t>:</w:t>
            </w:r>
          </w:p>
          <w:p w14:paraId="62985219" w14:textId="77777777" w:rsidR="00157C4A" w:rsidRDefault="00157C4A" w:rsidP="00157C4A">
            <w:pPr>
              <w:jc w:val="both"/>
              <w:rPr>
                <w:rFonts w:ascii="Arial" w:eastAsia="Calibri" w:hAnsi="Arial" w:cs="Arial"/>
                <w:sz w:val="20"/>
                <w:szCs w:val="20"/>
                <w:lang w:val="en-CA" w:eastAsia="fr-CA"/>
              </w:rPr>
            </w:pPr>
          </w:p>
          <w:p w14:paraId="089263E6" w14:textId="77777777" w:rsidR="00157C4A" w:rsidRDefault="00157C4A" w:rsidP="00157C4A">
            <w:pPr>
              <w:jc w:val="both"/>
              <w:rPr>
                <w:rFonts w:ascii="Arial" w:eastAsia="Calibri" w:hAnsi="Arial" w:cs="Arial"/>
                <w:color w:val="000000"/>
                <w:sz w:val="20"/>
                <w:szCs w:val="20"/>
                <w:lang w:val="en-CA" w:eastAsia="fr-CA"/>
              </w:rPr>
            </w:pPr>
            <w:r>
              <w:rPr>
                <w:rFonts w:ascii="Arial" w:eastAsia="Calibri" w:hAnsi="Arial" w:cs="Arial"/>
                <w:color w:val="000000"/>
                <w:sz w:val="20"/>
                <w:szCs w:val="20"/>
                <w:lang w:val="en-CA" w:eastAsia="fr-CA"/>
              </w:rPr>
              <w:t xml:space="preserve">WHEREAS Council has taken note of the recommendation of the Planning Advisory </w:t>
            </w:r>
            <w:proofErr w:type="gramStart"/>
            <w:r>
              <w:rPr>
                <w:rFonts w:ascii="Arial" w:eastAsia="Calibri" w:hAnsi="Arial" w:cs="Arial"/>
                <w:color w:val="000000"/>
                <w:sz w:val="20"/>
                <w:szCs w:val="20"/>
                <w:lang w:val="en-CA" w:eastAsia="fr-CA"/>
              </w:rPr>
              <w:t>Committee;</w:t>
            </w:r>
            <w:proofErr w:type="gramEnd"/>
          </w:p>
          <w:p w14:paraId="730F27B9" w14:textId="77777777" w:rsidR="00157C4A" w:rsidRDefault="00157C4A" w:rsidP="00157C4A">
            <w:pPr>
              <w:jc w:val="both"/>
              <w:rPr>
                <w:rFonts w:ascii="Arial" w:eastAsia="Calibri" w:hAnsi="Arial" w:cs="Arial"/>
                <w:sz w:val="20"/>
                <w:szCs w:val="20"/>
                <w:lang w:val="en-CA" w:eastAsia="fr-CA"/>
              </w:rPr>
            </w:pPr>
          </w:p>
          <w:p w14:paraId="2773D4C0" w14:textId="77777777" w:rsidR="00157C4A" w:rsidRDefault="00157C4A" w:rsidP="00157C4A">
            <w:pPr>
              <w:jc w:val="both"/>
              <w:rPr>
                <w:rFonts w:ascii="Arial" w:eastAsia="Calibri" w:hAnsi="Arial" w:cs="Arial"/>
                <w:color w:val="000000"/>
                <w:sz w:val="20"/>
                <w:szCs w:val="20"/>
                <w:lang w:val="en-CA" w:eastAsia="fr-CA"/>
              </w:rPr>
            </w:pPr>
            <w:r>
              <w:rPr>
                <w:rFonts w:ascii="Arial" w:eastAsia="Calibri" w:hAnsi="Arial" w:cs="Arial"/>
                <w:color w:val="000000"/>
                <w:sz w:val="20"/>
                <w:szCs w:val="20"/>
                <w:lang w:val="en-CA" w:eastAsia="fr-CA"/>
              </w:rPr>
              <w:t xml:space="preserve">WHEREAS the preamble is an integral part of this </w:t>
            </w:r>
            <w:proofErr w:type="gramStart"/>
            <w:r>
              <w:rPr>
                <w:rFonts w:ascii="Arial" w:eastAsia="Calibri" w:hAnsi="Arial" w:cs="Arial"/>
                <w:color w:val="000000"/>
                <w:sz w:val="20"/>
                <w:szCs w:val="20"/>
                <w:lang w:val="en-CA" w:eastAsia="fr-CA"/>
              </w:rPr>
              <w:t>resolution;</w:t>
            </w:r>
            <w:proofErr w:type="gramEnd"/>
          </w:p>
          <w:p w14:paraId="17F20AAA" w14:textId="77777777" w:rsidR="00E10E35" w:rsidRDefault="00E10E35" w:rsidP="00CD100D">
            <w:pPr>
              <w:jc w:val="both"/>
              <w:rPr>
                <w:rFonts w:ascii="Arial" w:eastAsia="Calibri" w:hAnsi="Arial" w:cs="Arial"/>
                <w:sz w:val="20"/>
                <w:szCs w:val="20"/>
                <w:lang w:val="en-CA" w:eastAsia="fr-CA"/>
              </w:rPr>
            </w:pPr>
          </w:p>
          <w:p w14:paraId="4FDE95F3" w14:textId="17F17EFF" w:rsidR="00CD100D" w:rsidRDefault="00BA53BA" w:rsidP="00CD100D">
            <w:pPr>
              <w:jc w:val="both"/>
              <w:rPr>
                <w:rFonts w:ascii="Arial" w:eastAsia="Calibri" w:hAnsi="Arial" w:cs="Arial"/>
                <w:noProof/>
                <w:sz w:val="20"/>
                <w:szCs w:val="20"/>
                <w:lang w:val="en-CA" w:eastAsia="fr-CA"/>
              </w:rPr>
            </w:pPr>
            <w:r w:rsidRPr="00ED3C91">
              <w:rPr>
                <w:rFonts w:ascii="Arial" w:hAnsi="Arial" w:cs="Arial"/>
                <w:sz w:val="20"/>
                <w:szCs w:val="20"/>
                <w:lang w:val="en-CA" w:eastAsia="fr-CA"/>
              </w:rPr>
              <w:t xml:space="preserve">At a regular meeting held on </w:t>
            </w:r>
            <w:r>
              <w:rPr>
                <w:rFonts w:ascii="Arial" w:hAnsi="Arial" w:cs="Arial"/>
                <w:sz w:val="20"/>
                <w:szCs w:val="20"/>
                <w:lang w:val="en-CA" w:eastAsia="fr-CA"/>
              </w:rPr>
              <w:t>September </w:t>
            </w:r>
            <w:r w:rsidRPr="00ED3C91">
              <w:rPr>
                <w:rFonts w:ascii="Arial" w:hAnsi="Arial" w:cs="Arial"/>
                <w:sz w:val="20"/>
                <w:szCs w:val="20"/>
                <w:lang w:val="en-CA" w:eastAsia="fr-CA"/>
              </w:rPr>
              <w:t>2</w:t>
            </w:r>
            <w:r>
              <w:rPr>
                <w:rFonts w:ascii="Arial" w:hAnsi="Arial" w:cs="Arial"/>
                <w:sz w:val="20"/>
                <w:szCs w:val="20"/>
                <w:lang w:val="en-CA" w:eastAsia="fr-CA"/>
              </w:rPr>
              <w:t>5</w:t>
            </w:r>
            <w:r w:rsidRPr="00ED3C91">
              <w:rPr>
                <w:rFonts w:ascii="Arial" w:hAnsi="Arial" w:cs="Arial"/>
                <w:sz w:val="20"/>
                <w:szCs w:val="20"/>
                <w:lang w:val="en-CA" w:eastAsia="fr-CA"/>
              </w:rPr>
              <w:t>, 20</w:t>
            </w:r>
            <w:r>
              <w:rPr>
                <w:rFonts w:ascii="Arial" w:hAnsi="Arial" w:cs="Arial"/>
                <w:sz w:val="20"/>
                <w:szCs w:val="20"/>
                <w:lang w:val="en-CA" w:eastAsia="fr-CA"/>
              </w:rPr>
              <w:t>23</w:t>
            </w:r>
            <w:r w:rsidRPr="00ED3C91">
              <w:rPr>
                <w:rFonts w:ascii="Arial" w:hAnsi="Arial" w:cs="Arial"/>
                <w:sz w:val="20"/>
                <w:szCs w:val="20"/>
                <w:lang w:val="en-CA" w:eastAsia="fr-CA"/>
              </w:rPr>
              <w:t xml:space="preserve">, Council adopted </w:t>
            </w:r>
            <w:r>
              <w:rPr>
                <w:rFonts w:ascii="Arial" w:hAnsi="Arial" w:cs="Arial"/>
                <w:sz w:val="20"/>
                <w:szCs w:val="20"/>
                <w:lang w:val="en-CA" w:eastAsia="fr-CA"/>
              </w:rPr>
              <w:t xml:space="preserve">a first </w:t>
            </w:r>
            <w:r w:rsidRPr="00ED3C91">
              <w:rPr>
                <w:rFonts w:ascii="Arial" w:hAnsi="Arial" w:cs="Arial"/>
                <w:sz w:val="20"/>
                <w:szCs w:val="20"/>
                <w:lang w:val="en-CA" w:eastAsia="fr-CA"/>
              </w:rPr>
              <w:t xml:space="preserve">draft resolution </w:t>
            </w:r>
            <w:r w:rsidR="00CD100D" w:rsidRPr="003D3F5F">
              <w:rPr>
                <w:rFonts w:ascii="Arial" w:eastAsia="Calibri" w:hAnsi="Arial" w:cs="Arial"/>
                <w:noProof/>
                <w:sz w:val="20"/>
                <w:szCs w:val="20"/>
                <w:lang w:val="en-CA" w:eastAsia="fr-CA"/>
              </w:rPr>
              <w:t>under By-law 728 on specific construction project, alteration or occupancy proposals for an immovable (SCAOPI), for the reasons listed above, the first draft resolution with regard to SCAOPI number PP-12</w:t>
            </w:r>
            <w:r w:rsidR="00E10E35">
              <w:rPr>
                <w:rFonts w:ascii="Arial" w:eastAsia="Calibri" w:hAnsi="Arial" w:cs="Arial"/>
                <w:noProof/>
                <w:sz w:val="20"/>
                <w:szCs w:val="20"/>
                <w:lang w:val="en-CA" w:eastAsia="fr-CA"/>
              </w:rPr>
              <w:t>-1</w:t>
            </w:r>
            <w:r w:rsidR="00CD100D" w:rsidRPr="003D3F5F">
              <w:rPr>
                <w:rFonts w:ascii="Arial" w:eastAsia="Calibri" w:hAnsi="Arial" w:cs="Arial"/>
                <w:noProof/>
                <w:sz w:val="20"/>
                <w:szCs w:val="20"/>
                <w:lang w:val="en-CA" w:eastAsia="fr-CA"/>
              </w:rPr>
              <w:t xml:space="preserve">, detailed above, located at 275 Elm, Beaconsfield (projected lots 6 555 296 </w:t>
            </w:r>
            <w:r w:rsidR="00CD100D">
              <w:rPr>
                <w:rFonts w:ascii="Arial" w:eastAsia="Calibri" w:hAnsi="Arial" w:cs="Arial"/>
                <w:noProof/>
                <w:sz w:val="20"/>
                <w:szCs w:val="20"/>
                <w:lang w:val="en-CA" w:eastAsia="fr-CA"/>
              </w:rPr>
              <w:t>and</w:t>
            </w:r>
            <w:r w:rsidR="00CD100D" w:rsidRPr="003D3F5F">
              <w:rPr>
                <w:rFonts w:ascii="Arial" w:eastAsia="Calibri" w:hAnsi="Arial" w:cs="Arial"/>
                <w:noProof/>
                <w:sz w:val="20"/>
                <w:szCs w:val="20"/>
                <w:lang w:val="en-CA" w:eastAsia="fr-CA"/>
              </w:rPr>
              <w:t xml:space="preserve"> 6 555 297 of the Cadastre of Québec) in zone C33</w:t>
            </w:r>
            <w:r>
              <w:rPr>
                <w:rFonts w:ascii="Arial" w:eastAsia="Calibri" w:hAnsi="Arial" w:cs="Arial"/>
                <w:noProof/>
                <w:sz w:val="20"/>
                <w:szCs w:val="20"/>
                <w:lang w:val="en-CA" w:eastAsia="fr-CA"/>
              </w:rPr>
              <w:t>0, w</w:t>
            </w:r>
            <w:proofErr w:type="spellStart"/>
            <w:r w:rsidRPr="00A26D44">
              <w:rPr>
                <w:rFonts w:ascii="Arial" w:hAnsi="Arial" w:cs="Arial"/>
                <w:sz w:val="20"/>
                <w:szCs w:val="20"/>
                <w:lang w:val="en-CA" w:eastAsia="fr-CA"/>
              </w:rPr>
              <w:t>ith</w:t>
            </w:r>
            <w:proofErr w:type="spellEnd"/>
            <w:r w:rsidRPr="00A26D44">
              <w:rPr>
                <w:rFonts w:ascii="Arial" w:hAnsi="Arial" w:cs="Arial"/>
                <w:sz w:val="20"/>
                <w:szCs w:val="20"/>
                <w:lang w:val="en-CA" w:eastAsia="fr-CA"/>
              </w:rPr>
              <w:t xml:space="preserve"> the following conditions determined by Council</w:t>
            </w:r>
            <w:bookmarkEnd w:id="1"/>
            <w:r>
              <w:rPr>
                <w:rFonts w:ascii="Arial" w:eastAsia="Calibri" w:hAnsi="Arial" w:cs="Arial"/>
                <w:noProof/>
                <w:sz w:val="20"/>
                <w:szCs w:val="20"/>
                <w:lang w:val="en-CA" w:eastAsia="fr-CA"/>
              </w:rPr>
              <w:t>:</w:t>
            </w:r>
          </w:p>
          <w:p w14:paraId="6F47DBE1" w14:textId="77777777" w:rsidR="00BA53BA" w:rsidRDefault="00BA53BA" w:rsidP="00BA53BA">
            <w:pPr>
              <w:numPr>
                <w:ilvl w:val="0"/>
                <w:numId w:val="36"/>
              </w:numPr>
              <w:autoSpaceDE w:val="0"/>
              <w:autoSpaceDN w:val="0"/>
              <w:adjustRightInd w:val="0"/>
              <w:contextualSpacing/>
              <w:jc w:val="both"/>
              <w:rPr>
                <w:rFonts w:ascii="Arial" w:eastAsia="Times New Roman" w:hAnsi="Arial" w:cs="Arial"/>
                <w:sz w:val="20"/>
                <w:szCs w:val="20"/>
                <w:lang w:val="en-CA" w:eastAsia="fr-FR"/>
              </w:rPr>
            </w:pPr>
            <w:r w:rsidRPr="00BA53BA">
              <w:rPr>
                <w:rFonts w:ascii="Arial" w:eastAsia="Times New Roman" w:hAnsi="Arial" w:cs="Arial"/>
                <w:sz w:val="20"/>
                <w:szCs w:val="20"/>
                <w:lang w:val="en-CA" w:eastAsia="fr-FR"/>
              </w:rPr>
              <w:t xml:space="preserve">That a municipal works agreement be reached between the applicant and the </w:t>
            </w:r>
            <w:proofErr w:type="gramStart"/>
            <w:r w:rsidRPr="00BA53BA">
              <w:rPr>
                <w:rFonts w:ascii="Arial" w:eastAsia="Times New Roman" w:hAnsi="Arial" w:cs="Arial"/>
                <w:sz w:val="20"/>
                <w:szCs w:val="20"/>
                <w:lang w:val="en-CA" w:eastAsia="fr-FR"/>
              </w:rPr>
              <w:t>City</w:t>
            </w:r>
            <w:proofErr w:type="gramEnd"/>
            <w:r w:rsidRPr="00BA53BA">
              <w:rPr>
                <w:rFonts w:ascii="Arial" w:eastAsia="Times New Roman" w:hAnsi="Arial" w:cs="Arial"/>
                <w:sz w:val="20"/>
                <w:szCs w:val="20"/>
                <w:lang w:val="en-CA" w:eastAsia="fr-FR"/>
              </w:rPr>
              <w:t xml:space="preserve"> concerning the relocation of a municipal storm pipe;</w:t>
            </w:r>
          </w:p>
          <w:p w14:paraId="3A003EB4" w14:textId="77777777" w:rsidR="00BA53BA" w:rsidRPr="00BA53BA" w:rsidRDefault="00BA53BA" w:rsidP="00BA53BA">
            <w:pPr>
              <w:autoSpaceDE w:val="0"/>
              <w:autoSpaceDN w:val="0"/>
              <w:adjustRightInd w:val="0"/>
              <w:ind w:left="360"/>
              <w:contextualSpacing/>
              <w:jc w:val="both"/>
              <w:rPr>
                <w:rFonts w:ascii="Arial" w:eastAsia="Times New Roman" w:hAnsi="Arial" w:cs="Arial"/>
                <w:sz w:val="20"/>
                <w:szCs w:val="20"/>
                <w:lang w:val="en-CA" w:eastAsia="fr-FR"/>
              </w:rPr>
            </w:pPr>
          </w:p>
          <w:p w14:paraId="486339EC" w14:textId="77777777" w:rsidR="00BA53BA" w:rsidRPr="00BA53BA" w:rsidRDefault="00BA53BA" w:rsidP="00BA53BA">
            <w:pPr>
              <w:numPr>
                <w:ilvl w:val="0"/>
                <w:numId w:val="36"/>
              </w:numPr>
              <w:autoSpaceDE w:val="0"/>
              <w:autoSpaceDN w:val="0"/>
              <w:adjustRightInd w:val="0"/>
              <w:contextualSpacing/>
              <w:jc w:val="both"/>
              <w:rPr>
                <w:rFonts w:ascii="Arial" w:eastAsia="Times New Roman" w:hAnsi="Arial" w:cs="Arial"/>
                <w:sz w:val="20"/>
                <w:szCs w:val="20"/>
                <w:lang w:val="en-CA" w:eastAsia="fr-FR"/>
              </w:rPr>
            </w:pPr>
            <w:r w:rsidRPr="00BA53BA">
              <w:rPr>
                <w:rFonts w:ascii="Arial" w:eastAsia="Times New Roman" w:hAnsi="Arial" w:cs="Arial"/>
                <w:sz w:val="20"/>
                <w:szCs w:val="20"/>
                <w:lang w:val="en-CA" w:eastAsia="fr-FR"/>
              </w:rPr>
              <w:t xml:space="preserve">That dense, traffic-free landscaping be created, maintained and kept in the lateral setback of lot 6 555 296, between the left lateral lot line and the garage wall of the planned multi-family </w:t>
            </w:r>
            <w:proofErr w:type="gramStart"/>
            <w:r w:rsidRPr="00BA53BA">
              <w:rPr>
                <w:rFonts w:ascii="Arial" w:eastAsia="Times New Roman" w:hAnsi="Arial" w:cs="Arial"/>
                <w:sz w:val="20"/>
                <w:szCs w:val="20"/>
                <w:lang w:val="en-CA" w:eastAsia="fr-FR"/>
              </w:rPr>
              <w:t>buildings;</w:t>
            </w:r>
            <w:proofErr w:type="gramEnd"/>
          </w:p>
          <w:p w14:paraId="3999FD49" w14:textId="0355E113" w:rsidR="00BA53BA" w:rsidRDefault="00BA53BA" w:rsidP="00BA53BA">
            <w:pPr>
              <w:numPr>
                <w:ilvl w:val="0"/>
                <w:numId w:val="36"/>
              </w:numPr>
              <w:autoSpaceDE w:val="0"/>
              <w:autoSpaceDN w:val="0"/>
              <w:adjustRightInd w:val="0"/>
              <w:contextualSpacing/>
              <w:jc w:val="both"/>
              <w:rPr>
                <w:rFonts w:ascii="Arial" w:eastAsia="Times New Roman" w:hAnsi="Arial" w:cs="Arial"/>
                <w:sz w:val="20"/>
                <w:szCs w:val="20"/>
                <w:lang w:val="en-CA" w:eastAsia="fr-FR"/>
              </w:rPr>
            </w:pPr>
            <w:r w:rsidRPr="00BA53BA">
              <w:rPr>
                <w:rFonts w:ascii="Arial" w:eastAsia="Times New Roman" w:hAnsi="Arial" w:cs="Arial"/>
                <w:sz w:val="20"/>
                <w:szCs w:val="20"/>
                <w:lang w:val="en-CA" w:eastAsia="fr-FR"/>
              </w:rPr>
              <w:t xml:space="preserve">That a privacy wall be built at the north end of all balconies erected on the planned multi-family buildings on lot 6 555 296, all in compliance with the current Zoning </w:t>
            </w:r>
            <w:proofErr w:type="gramStart"/>
            <w:r w:rsidRPr="00BA53BA">
              <w:rPr>
                <w:rFonts w:ascii="Arial" w:eastAsia="Times New Roman" w:hAnsi="Arial" w:cs="Arial"/>
                <w:sz w:val="20"/>
                <w:szCs w:val="20"/>
                <w:lang w:val="en-CA" w:eastAsia="fr-FR"/>
              </w:rPr>
              <w:t>By-law;</w:t>
            </w:r>
            <w:proofErr w:type="gramEnd"/>
          </w:p>
          <w:p w14:paraId="762613DE" w14:textId="77777777" w:rsidR="00BA53BA" w:rsidRDefault="00BA53BA" w:rsidP="00BA53BA">
            <w:pPr>
              <w:pStyle w:val="Paragraphedeliste"/>
              <w:rPr>
                <w:rFonts w:ascii="Arial" w:eastAsia="Times New Roman" w:hAnsi="Arial" w:cs="Arial"/>
                <w:sz w:val="20"/>
                <w:szCs w:val="20"/>
                <w:lang w:val="en-CA" w:eastAsia="fr-FR"/>
              </w:rPr>
            </w:pPr>
          </w:p>
          <w:p w14:paraId="191FDAC4" w14:textId="6396BB13" w:rsidR="00BA53BA" w:rsidRPr="005B10F0" w:rsidRDefault="00BA53BA" w:rsidP="00BA53BA">
            <w:pPr>
              <w:numPr>
                <w:ilvl w:val="0"/>
                <w:numId w:val="36"/>
              </w:numPr>
              <w:autoSpaceDE w:val="0"/>
              <w:autoSpaceDN w:val="0"/>
              <w:adjustRightInd w:val="0"/>
              <w:contextualSpacing/>
              <w:jc w:val="both"/>
              <w:rPr>
                <w:lang w:val="en-CA"/>
              </w:rPr>
            </w:pPr>
            <w:r w:rsidRPr="00BA53BA">
              <w:rPr>
                <w:rFonts w:ascii="Arial" w:eastAsia="Times New Roman" w:hAnsi="Arial" w:cs="Arial"/>
                <w:sz w:val="20"/>
                <w:szCs w:val="20"/>
                <w:lang w:val="en-CA" w:eastAsia="fr-FR"/>
              </w:rPr>
              <w:t>That the buildings included in this request be approved in accordance with the Site Planning and Architectural Integration Program (SPAIP) By-law in effect.</w:t>
            </w:r>
          </w:p>
        </w:tc>
      </w:tr>
    </w:tbl>
    <w:p w14:paraId="2FD1AB67" w14:textId="77777777" w:rsidR="00A90E57" w:rsidRPr="005B10F0" w:rsidRDefault="00A90E57" w:rsidP="00BF0A18">
      <w:pPr>
        <w:rPr>
          <w:lang w:val="en-CA"/>
        </w:rPr>
      </w:pPr>
    </w:p>
    <w:sectPr w:rsidR="00A90E57" w:rsidRPr="005B10F0" w:rsidSect="00A26B1E">
      <w:headerReference w:type="even" r:id="rId8"/>
      <w:headerReference w:type="default" r:id="rId9"/>
      <w:footerReference w:type="even" r:id="rId10"/>
      <w:footerReference w:type="default" r:id="rId11"/>
      <w:headerReference w:type="first" r:id="rId12"/>
      <w:footerReference w:type="first" r:id="rId13"/>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BBB0" w14:textId="77777777" w:rsidR="004149D5" w:rsidRDefault="004149D5" w:rsidP="004149D5">
      <w:pPr>
        <w:spacing w:after="0" w:line="240" w:lineRule="auto"/>
      </w:pPr>
      <w:r>
        <w:separator/>
      </w:r>
    </w:p>
  </w:endnote>
  <w:endnote w:type="continuationSeparator" w:id="0">
    <w:p w14:paraId="2C2E4C4B" w14:textId="77777777" w:rsidR="004149D5" w:rsidRDefault="004149D5" w:rsidP="0041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14C7" w14:textId="77777777" w:rsidR="0095498B" w:rsidRDefault="009549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0775" w14:textId="77777777" w:rsidR="0095498B" w:rsidRDefault="009549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6CE6" w14:textId="77777777" w:rsidR="0095498B" w:rsidRDefault="009549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B78E" w14:textId="77777777" w:rsidR="004149D5" w:rsidRDefault="004149D5" w:rsidP="004149D5">
      <w:pPr>
        <w:spacing w:after="0" w:line="240" w:lineRule="auto"/>
      </w:pPr>
      <w:r>
        <w:separator/>
      </w:r>
    </w:p>
  </w:footnote>
  <w:footnote w:type="continuationSeparator" w:id="0">
    <w:p w14:paraId="30F1BF98" w14:textId="77777777" w:rsidR="004149D5" w:rsidRDefault="004149D5" w:rsidP="00414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E65B" w14:textId="77777777" w:rsidR="0095498B" w:rsidRDefault="009549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9783" w14:textId="3F4CA4AA" w:rsidR="004149D5" w:rsidRDefault="004149D5">
    <w:pPr>
      <w:pStyle w:val="En-tte"/>
    </w:pPr>
    <w:r w:rsidRPr="004149D5">
      <w:rPr>
        <w:noProof/>
      </w:rPr>
      <w:drawing>
        <wp:inline distT="0" distB="0" distL="0" distR="0" wp14:anchorId="682753F5" wp14:editId="13DACB18">
          <wp:extent cx="5486400" cy="9575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57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FB8D" w14:textId="77777777" w:rsidR="0095498B" w:rsidRDefault="009549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0F95"/>
    <w:multiLevelType w:val="hybridMultilevel"/>
    <w:tmpl w:val="06CC2CD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8E0353A"/>
    <w:multiLevelType w:val="hybridMultilevel"/>
    <w:tmpl w:val="72BAD15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FF55EB"/>
    <w:multiLevelType w:val="hybridMultilevel"/>
    <w:tmpl w:val="B57AA52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4F25D9"/>
    <w:multiLevelType w:val="hybridMultilevel"/>
    <w:tmpl w:val="782EECE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5203B3"/>
    <w:multiLevelType w:val="hybridMultilevel"/>
    <w:tmpl w:val="445847F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B7097B"/>
    <w:multiLevelType w:val="hybridMultilevel"/>
    <w:tmpl w:val="DCD8D2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EF15C6"/>
    <w:multiLevelType w:val="hybridMultilevel"/>
    <w:tmpl w:val="1B7E09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1">
    <w:nsid w:val="295026A8"/>
    <w:multiLevelType w:val="hybridMultilevel"/>
    <w:tmpl w:val="8F9849C2"/>
    <w:lvl w:ilvl="0" w:tplc="FFFFFFFF">
      <w:start w:val="1"/>
      <w:numFmt w:val="bullet"/>
      <w:lvlText w:val="o"/>
      <w:lvlJc w:val="left"/>
      <w:pPr>
        <w:ind w:left="2912" w:hanging="360"/>
      </w:pPr>
      <w:rPr>
        <w:rFonts w:ascii="Courier New" w:hAnsi="Courier New" w:cs="Courier New" w:hint="default"/>
      </w:rPr>
    </w:lvl>
    <w:lvl w:ilvl="1" w:tplc="FFFFFFFF" w:tentative="1">
      <w:start w:val="1"/>
      <w:numFmt w:val="bullet"/>
      <w:lvlText w:val="o"/>
      <w:lvlJc w:val="left"/>
      <w:pPr>
        <w:ind w:left="3632" w:hanging="360"/>
      </w:pPr>
      <w:rPr>
        <w:rFonts w:ascii="Courier New" w:hAnsi="Courier New" w:cs="Courier New" w:hint="default"/>
      </w:rPr>
    </w:lvl>
    <w:lvl w:ilvl="2" w:tplc="FFFFFFFF" w:tentative="1">
      <w:start w:val="1"/>
      <w:numFmt w:val="bullet"/>
      <w:lvlText w:val=""/>
      <w:lvlJc w:val="left"/>
      <w:pPr>
        <w:ind w:left="4352" w:hanging="360"/>
      </w:pPr>
      <w:rPr>
        <w:rFonts w:ascii="Wingdings" w:hAnsi="Wingdings" w:hint="default"/>
      </w:rPr>
    </w:lvl>
    <w:lvl w:ilvl="3" w:tplc="FFFFFFFF" w:tentative="1">
      <w:start w:val="1"/>
      <w:numFmt w:val="bullet"/>
      <w:lvlText w:val=""/>
      <w:lvlJc w:val="left"/>
      <w:pPr>
        <w:ind w:left="5072" w:hanging="360"/>
      </w:pPr>
      <w:rPr>
        <w:rFonts w:ascii="Symbol" w:hAnsi="Symbol" w:hint="default"/>
      </w:rPr>
    </w:lvl>
    <w:lvl w:ilvl="4" w:tplc="FFFFFFFF" w:tentative="1">
      <w:start w:val="1"/>
      <w:numFmt w:val="bullet"/>
      <w:lvlText w:val="o"/>
      <w:lvlJc w:val="left"/>
      <w:pPr>
        <w:ind w:left="5792" w:hanging="360"/>
      </w:pPr>
      <w:rPr>
        <w:rFonts w:ascii="Courier New" w:hAnsi="Courier New" w:cs="Courier New" w:hint="default"/>
      </w:rPr>
    </w:lvl>
    <w:lvl w:ilvl="5" w:tplc="FFFFFFFF" w:tentative="1">
      <w:start w:val="1"/>
      <w:numFmt w:val="bullet"/>
      <w:lvlText w:val=""/>
      <w:lvlJc w:val="left"/>
      <w:pPr>
        <w:ind w:left="6512" w:hanging="360"/>
      </w:pPr>
      <w:rPr>
        <w:rFonts w:ascii="Wingdings" w:hAnsi="Wingdings" w:hint="default"/>
      </w:rPr>
    </w:lvl>
    <w:lvl w:ilvl="6" w:tplc="FFFFFFFF" w:tentative="1">
      <w:start w:val="1"/>
      <w:numFmt w:val="bullet"/>
      <w:lvlText w:val=""/>
      <w:lvlJc w:val="left"/>
      <w:pPr>
        <w:ind w:left="7232" w:hanging="360"/>
      </w:pPr>
      <w:rPr>
        <w:rFonts w:ascii="Symbol" w:hAnsi="Symbol" w:hint="default"/>
      </w:rPr>
    </w:lvl>
    <w:lvl w:ilvl="7" w:tplc="FFFFFFFF" w:tentative="1">
      <w:start w:val="1"/>
      <w:numFmt w:val="bullet"/>
      <w:lvlText w:val="o"/>
      <w:lvlJc w:val="left"/>
      <w:pPr>
        <w:ind w:left="7952" w:hanging="360"/>
      </w:pPr>
      <w:rPr>
        <w:rFonts w:ascii="Courier New" w:hAnsi="Courier New" w:cs="Courier New" w:hint="default"/>
      </w:rPr>
    </w:lvl>
    <w:lvl w:ilvl="8" w:tplc="FFFFFFFF" w:tentative="1">
      <w:start w:val="1"/>
      <w:numFmt w:val="bullet"/>
      <w:lvlText w:val=""/>
      <w:lvlJc w:val="left"/>
      <w:pPr>
        <w:ind w:left="8672" w:hanging="360"/>
      </w:pPr>
      <w:rPr>
        <w:rFonts w:ascii="Wingdings" w:hAnsi="Wingdings" w:hint="default"/>
      </w:rPr>
    </w:lvl>
  </w:abstractNum>
  <w:abstractNum w:abstractNumId="8" w15:restartNumberingAfterBreak="1">
    <w:nsid w:val="2A4A1AD3"/>
    <w:multiLevelType w:val="hybridMultilevel"/>
    <w:tmpl w:val="6A2A4A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1">
    <w:nsid w:val="2C4051BE"/>
    <w:multiLevelType w:val="hybridMultilevel"/>
    <w:tmpl w:val="7F6CD24E"/>
    <w:lvl w:ilvl="0" w:tplc="FFFFFFFF">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 w15:restartNumberingAfterBreak="0">
    <w:nsid w:val="2CD46E4A"/>
    <w:multiLevelType w:val="hybridMultilevel"/>
    <w:tmpl w:val="BD5CFF5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1">
    <w:nsid w:val="2CEB7FDA"/>
    <w:multiLevelType w:val="hybridMultilevel"/>
    <w:tmpl w:val="577E12D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AF0E3F"/>
    <w:multiLevelType w:val="hybridMultilevel"/>
    <w:tmpl w:val="7AFEF4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1">
    <w:nsid w:val="348B0547"/>
    <w:multiLevelType w:val="hybridMultilevel"/>
    <w:tmpl w:val="3B407D4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5BA6D51"/>
    <w:multiLevelType w:val="hybridMultilevel"/>
    <w:tmpl w:val="F364F3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1">
    <w:nsid w:val="365E0454"/>
    <w:multiLevelType w:val="hybridMultilevel"/>
    <w:tmpl w:val="6AD8510A"/>
    <w:lvl w:ilvl="0" w:tplc="FFFFFFFF">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6" w15:restartNumberingAfterBreak="0">
    <w:nsid w:val="36935614"/>
    <w:multiLevelType w:val="hybridMultilevel"/>
    <w:tmpl w:val="35FEDAE6"/>
    <w:lvl w:ilvl="0" w:tplc="0C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1">
    <w:nsid w:val="3E0B5CAA"/>
    <w:multiLevelType w:val="hybridMultilevel"/>
    <w:tmpl w:val="69D2023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9761F6"/>
    <w:multiLevelType w:val="hybridMultilevel"/>
    <w:tmpl w:val="D16A686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3FF9648C"/>
    <w:multiLevelType w:val="hybridMultilevel"/>
    <w:tmpl w:val="22B26E7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0" w15:restartNumberingAfterBreak="1">
    <w:nsid w:val="42782F8C"/>
    <w:multiLevelType w:val="hybridMultilevel"/>
    <w:tmpl w:val="77D6EE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0DE0D21"/>
    <w:multiLevelType w:val="hybridMultilevel"/>
    <w:tmpl w:val="B9F0DD3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47D134D"/>
    <w:multiLevelType w:val="hybridMultilevel"/>
    <w:tmpl w:val="59C6888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49931B6"/>
    <w:multiLevelType w:val="hybridMultilevel"/>
    <w:tmpl w:val="8FC28C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1">
    <w:nsid w:val="567C1863"/>
    <w:multiLevelType w:val="hybridMultilevel"/>
    <w:tmpl w:val="F65CE8EE"/>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5" w15:restartNumberingAfterBreak="0">
    <w:nsid w:val="56B06C90"/>
    <w:multiLevelType w:val="hybridMultilevel"/>
    <w:tmpl w:val="4E1034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1">
    <w:nsid w:val="56EB374B"/>
    <w:multiLevelType w:val="hybridMultilevel"/>
    <w:tmpl w:val="E6BC5366"/>
    <w:lvl w:ilvl="0" w:tplc="FFFFFFFF">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572E523A"/>
    <w:multiLevelType w:val="hybridMultilevel"/>
    <w:tmpl w:val="7EA890C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8" w15:restartNumberingAfterBreak="0">
    <w:nsid w:val="599874C8"/>
    <w:multiLevelType w:val="hybridMultilevel"/>
    <w:tmpl w:val="FD4A866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A8F5BF4"/>
    <w:multiLevelType w:val="hybridMultilevel"/>
    <w:tmpl w:val="E8AC930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1">
    <w:nsid w:val="5D4D1535"/>
    <w:multiLevelType w:val="hybridMultilevel"/>
    <w:tmpl w:val="9E5246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1">
    <w:nsid w:val="616D5D28"/>
    <w:multiLevelType w:val="hybridMultilevel"/>
    <w:tmpl w:val="0F1869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1">
    <w:nsid w:val="68AD0264"/>
    <w:multiLevelType w:val="hybridMultilevel"/>
    <w:tmpl w:val="D89C90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0AB0DE0"/>
    <w:multiLevelType w:val="hybridMultilevel"/>
    <w:tmpl w:val="3864CAD0"/>
    <w:lvl w:ilvl="0" w:tplc="E56278A0">
      <w:numFmt w:val="bullet"/>
      <w:lvlText w:val=""/>
      <w:lvlJc w:val="left"/>
      <w:pPr>
        <w:ind w:left="1065" w:hanging="705"/>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1">
    <w:nsid w:val="71A34090"/>
    <w:multiLevelType w:val="hybridMultilevel"/>
    <w:tmpl w:val="06BA75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FA11C10"/>
    <w:multiLevelType w:val="hybridMultilevel"/>
    <w:tmpl w:val="AC0CEE7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22465372">
    <w:abstractNumId w:val="17"/>
  </w:num>
  <w:num w:numId="2" w16cid:durableId="462424391">
    <w:abstractNumId w:val="32"/>
  </w:num>
  <w:num w:numId="3" w16cid:durableId="2127191785">
    <w:abstractNumId w:val="13"/>
  </w:num>
  <w:num w:numId="4" w16cid:durableId="1255237582">
    <w:abstractNumId w:val="15"/>
  </w:num>
  <w:num w:numId="5" w16cid:durableId="1241208938">
    <w:abstractNumId w:val="8"/>
  </w:num>
  <w:num w:numId="6" w16cid:durableId="833423119">
    <w:abstractNumId w:val="9"/>
  </w:num>
  <w:num w:numId="7" w16cid:durableId="748887726">
    <w:abstractNumId w:val="34"/>
  </w:num>
  <w:num w:numId="8" w16cid:durableId="614756476">
    <w:abstractNumId w:val="7"/>
  </w:num>
  <w:num w:numId="9" w16cid:durableId="479229331">
    <w:abstractNumId w:val="11"/>
  </w:num>
  <w:num w:numId="10" w16cid:durableId="1311252703">
    <w:abstractNumId w:val="31"/>
  </w:num>
  <w:num w:numId="11" w16cid:durableId="1393623595">
    <w:abstractNumId w:val="26"/>
  </w:num>
  <w:num w:numId="12" w16cid:durableId="1561402656">
    <w:abstractNumId w:val="20"/>
  </w:num>
  <w:num w:numId="13" w16cid:durableId="573590003">
    <w:abstractNumId w:val="10"/>
  </w:num>
  <w:num w:numId="14" w16cid:durableId="945311653">
    <w:abstractNumId w:val="12"/>
  </w:num>
  <w:num w:numId="15" w16cid:durableId="1020400322">
    <w:abstractNumId w:val="5"/>
  </w:num>
  <w:num w:numId="16" w16cid:durableId="1535731014">
    <w:abstractNumId w:val="14"/>
  </w:num>
  <w:num w:numId="17" w16cid:durableId="1762414544">
    <w:abstractNumId w:val="23"/>
  </w:num>
  <w:num w:numId="18" w16cid:durableId="1707287484">
    <w:abstractNumId w:val="6"/>
  </w:num>
  <w:num w:numId="19" w16cid:durableId="532888536">
    <w:abstractNumId w:val="3"/>
  </w:num>
  <w:num w:numId="20" w16cid:durableId="241070022">
    <w:abstractNumId w:val="27"/>
  </w:num>
  <w:num w:numId="21" w16cid:durableId="773475366">
    <w:abstractNumId w:val="1"/>
  </w:num>
  <w:num w:numId="22" w16cid:durableId="350839332">
    <w:abstractNumId w:val="28"/>
  </w:num>
  <w:num w:numId="23" w16cid:durableId="1204101316">
    <w:abstractNumId w:val="18"/>
  </w:num>
  <w:num w:numId="24" w16cid:durableId="1752191194">
    <w:abstractNumId w:val="33"/>
  </w:num>
  <w:num w:numId="25" w16cid:durableId="2057386261">
    <w:abstractNumId w:val="4"/>
  </w:num>
  <w:num w:numId="26" w16cid:durableId="1145438359">
    <w:abstractNumId w:val="21"/>
  </w:num>
  <w:num w:numId="27" w16cid:durableId="1258714796">
    <w:abstractNumId w:val="2"/>
  </w:num>
  <w:num w:numId="28" w16cid:durableId="1074083644">
    <w:abstractNumId w:val="19"/>
  </w:num>
  <w:num w:numId="29" w16cid:durableId="786313331">
    <w:abstractNumId w:val="29"/>
  </w:num>
  <w:num w:numId="30" w16cid:durableId="1466695951">
    <w:abstractNumId w:val="22"/>
  </w:num>
  <w:num w:numId="31" w16cid:durableId="382172200">
    <w:abstractNumId w:val="25"/>
  </w:num>
  <w:num w:numId="32" w16cid:durableId="250159686">
    <w:abstractNumId w:val="16"/>
  </w:num>
  <w:num w:numId="33" w16cid:durableId="903492751">
    <w:abstractNumId w:val="35"/>
  </w:num>
  <w:num w:numId="34" w16cid:durableId="619386797">
    <w:abstractNumId w:val="30"/>
  </w:num>
  <w:num w:numId="35" w16cid:durableId="1120807907">
    <w:abstractNumId w:val="24"/>
  </w:num>
  <w:num w:numId="36" w16cid:durableId="25698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57"/>
    <w:rsid w:val="000515F5"/>
    <w:rsid w:val="00157C4A"/>
    <w:rsid w:val="001D4287"/>
    <w:rsid w:val="002017B3"/>
    <w:rsid w:val="00216E69"/>
    <w:rsid w:val="00222019"/>
    <w:rsid w:val="00366530"/>
    <w:rsid w:val="00377B92"/>
    <w:rsid w:val="0039689A"/>
    <w:rsid w:val="004149D5"/>
    <w:rsid w:val="0048755F"/>
    <w:rsid w:val="00492EE7"/>
    <w:rsid w:val="005B10F0"/>
    <w:rsid w:val="007575AE"/>
    <w:rsid w:val="0078493D"/>
    <w:rsid w:val="007E2D76"/>
    <w:rsid w:val="00833FAF"/>
    <w:rsid w:val="00945D3C"/>
    <w:rsid w:val="0095498B"/>
    <w:rsid w:val="00960C96"/>
    <w:rsid w:val="00A05495"/>
    <w:rsid w:val="00A26B1E"/>
    <w:rsid w:val="00A57726"/>
    <w:rsid w:val="00A90E57"/>
    <w:rsid w:val="00BA53BA"/>
    <w:rsid w:val="00BF0A18"/>
    <w:rsid w:val="00C158CD"/>
    <w:rsid w:val="00C43BAB"/>
    <w:rsid w:val="00CD100D"/>
    <w:rsid w:val="00CF1F02"/>
    <w:rsid w:val="00E10E35"/>
    <w:rsid w:val="00EB5C65"/>
    <w:rsid w:val="00ED5202"/>
    <w:rsid w:val="00F351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BF24B"/>
  <w15:chartTrackingRefBased/>
  <w15:docId w15:val="{34CD4A91-7948-4979-92F5-C4D50EF5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4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4149D5"/>
    <w:pPr>
      <w:tabs>
        <w:tab w:val="center" w:pos="4320"/>
        <w:tab w:val="right" w:pos="8640"/>
      </w:tabs>
      <w:spacing w:after="0" w:line="240" w:lineRule="auto"/>
    </w:pPr>
  </w:style>
  <w:style w:type="character" w:customStyle="1" w:styleId="En-tteCar">
    <w:name w:val="En-tête Car"/>
    <w:basedOn w:val="Policepardfaut"/>
    <w:link w:val="En-tte"/>
    <w:rsid w:val="004149D5"/>
  </w:style>
  <w:style w:type="paragraph" w:styleId="Pieddepage">
    <w:name w:val="footer"/>
    <w:basedOn w:val="Normal"/>
    <w:link w:val="PieddepageCar"/>
    <w:uiPriority w:val="99"/>
    <w:unhideWhenUsed/>
    <w:rsid w:val="004149D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149D5"/>
  </w:style>
  <w:style w:type="paragraph" w:styleId="Paragraphedeliste">
    <w:name w:val="List Paragraph"/>
    <w:basedOn w:val="Normal"/>
    <w:uiPriority w:val="34"/>
    <w:qFormat/>
    <w:rsid w:val="00CD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7BE69-BBF7-4B68-B111-35853A68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2053</Words>
  <Characters>11295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Donald</dc:creator>
  <cp:keywords/>
  <dc:description/>
  <cp:lastModifiedBy>Andree Donald</cp:lastModifiedBy>
  <cp:revision>25</cp:revision>
  <cp:lastPrinted>2023-08-18T16:21:00Z</cp:lastPrinted>
  <dcterms:created xsi:type="dcterms:W3CDTF">2023-03-24T15:27:00Z</dcterms:created>
  <dcterms:modified xsi:type="dcterms:W3CDTF">2023-10-12T19:40:00Z</dcterms:modified>
</cp:coreProperties>
</file>